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Residents Living in Transit-Oriented Development Station Catchment Areas Travel More Sustainably? The Impacts of Life Events</w:t>
      </w:r>
      <w:br/>
      <w:hyperlink r:id="rId7" w:history="1">
        <w:r>
          <w:rPr>
            <w:color w:val="2980b9"/>
            <w:u w:val="single"/>
          </w:rPr>
          <w:t xml:space="preserve">https://www.hindawi.com/journals/jat/2023/9318505/</w:t>
        </w:r>
      </w:hyperlink>
    </w:p>
    <w:p>
      <w:pPr>
        <w:pStyle w:val="Heading1"/>
      </w:pPr>
      <w:bookmarkStart w:id="2" w:name="_Toc2"/>
      <w:r>
        <w:t>Article summary:</w:t>
      </w:r>
      <w:bookmarkEnd w:id="2"/>
    </w:p>
    <w:p>
      <w:pPr>
        <w:jc w:val="both"/>
      </w:pPr>
      <w:r>
        <w:rPr/>
        <w:t xml:space="preserve">1. Transit-oriented development (TOD) aims to attract sustainable travelers, but not all TOD projects succeed in maintaining high rates of sustainable travel behavior.</w:t>
      </w:r>
    </w:p>
    <w:p>
      <w:pPr>
        <w:jc w:val="both"/>
      </w:pPr>
      <w:r>
        <w:rPr/>
        <w:t xml:space="preserve">2. Factors such as socioeconomic characteristics, built environment factors, and travel attitudes influence residents' travel mode choices in TOD areas.</w:t>
      </w:r>
    </w:p>
    <w:p>
      <w:pPr>
        <w:jc w:val="both"/>
      </w:pPr>
      <w:r>
        <w:rPr/>
        <w:t xml:space="preserve">3. Life events, such as the number of children in households and car ownership levels, significantly impact residents' sustainable travel behaviors. However, only a limited number of factors can convince car users to shift to sustainable modes of travel.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 Residents Living in Transit-Oriented Development Station Catchment Areas Travel More Sustainably? The Impacts of Life Events" explores the impact of transit-oriented development (TOD) on residents' travel behavior and the role of life events in influencing their mode choices. While the study provides valuable insights into this topic, there are several areas where critical analysis is warranted.</w:t>
      </w:r>
    </w:p>
    <w:p>
      <w:pPr>
        <w:jc w:val="both"/>
      </w:pPr>
      <w:r>
        <w:rPr/>
        <w:t xml:space="preserve"/>
      </w:r>
    </w:p>
    <w:p>
      <w:pPr>
        <w:jc w:val="both"/>
      </w:pPr>
      <w:r>
        <w:rPr/>
        <w:t xml:space="preserve">One potential bias in the article is the focus on TOD as a solution for promoting sustainable travel behavior. The authors assume that TOD projects are aimed at attracting more sustainable travelers, but this may not always be the case. TOD projects can vary in their design and implementation, and their effectiveness in promoting sustainable travel behavior depends on various factors such as accessibility, affordability, and integration with other modes of transportation. By assuming that all TOD projects are designed to promote sustainability, the article may overlook potential shortcomings or failures of specific projects.</w:t>
      </w:r>
    </w:p>
    <w:p>
      <w:pPr>
        <w:jc w:val="both"/>
      </w:pPr>
      <w:r>
        <w:rPr/>
        <w:t xml:space="preserve"/>
      </w:r>
    </w:p>
    <w:p>
      <w:pPr>
        <w:jc w:val="both"/>
      </w:pPr>
      <w:r>
        <w:rPr/>
        <w:t xml:space="preserve">Another potential bias is the limited scope of the study, which focuses on residents living in TOD areas in Hangzhou. This narrow geographical focus limits the generalizability of the findings and may not capture the diversity of experiences and contexts across different cities or regions. Additionally, by focusing solely on residents living near public transport infrastructure, the study neglects other factors that influence travel behavior, such as land use patterns, urban form, and socio-economic characteristics.</w:t>
      </w:r>
    </w:p>
    <w:p>
      <w:pPr>
        <w:jc w:val="both"/>
      </w:pPr>
      <w:r>
        <w:rPr/>
        <w:t xml:space="preserve"/>
      </w:r>
    </w:p>
    <w:p>
      <w:pPr>
        <w:jc w:val="both"/>
      </w:pPr>
      <w:r>
        <w:rPr/>
        <w:t xml:space="preserve">The article also makes unsupported claims about the factors influencing residents' travel mode choices. While it identifies socioeconomic characteristics, built environment factors, and travel attitudes as important determinants, it does not provide sufficient evidence or analysis to support these claims. The study relies solely on survey data without considering other potential confounding variables or conducting a more rigorous analysis to establish causal relationships.</w:t>
      </w:r>
    </w:p>
    <w:p>
      <w:pPr>
        <w:jc w:val="both"/>
      </w:pPr>
      <w:r>
        <w:rPr/>
        <w:t xml:space="preserve"/>
      </w:r>
    </w:p>
    <w:p>
      <w:pPr>
        <w:jc w:val="both"/>
      </w:pPr>
      <w:r>
        <w:rPr/>
        <w:t xml:space="preserve">Furthermore, there are missing points of consideration in the article. For example, it does not explore potential trade-offs or unintended consequences of promoting sustainable travel behavior through TOD. It does not discuss issues such as gentrification, displacement, or equity concerns that may arise from TOD projects. These are important considerations when evaluating the overall sustainability and social impact of TOD.</w:t>
      </w:r>
    </w:p>
    <w:p>
      <w:pPr>
        <w:jc w:val="both"/>
      </w:pPr>
      <w:r>
        <w:rPr/>
        <w:t xml:space="preserve"/>
      </w:r>
    </w:p>
    <w:p>
      <w:pPr>
        <w:jc w:val="both"/>
      </w:pPr>
      <w:r>
        <w:rPr/>
        <w:t xml:space="preserve">The article also lacks a comprehensive analysis of potential counterarguments or alternative perspectives. It presents a one-sided view of TOD as a solution for promoting sustainable travel behavior without critically examining potential drawbacks or limitations. A more balanced approach would involve considering different viewpoints and acknowledging the complexities and trade-offs involved in promoting sustainable transportation.</w:t>
      </w:r>
    </w:p>
    <w:p>
      <w:pPr>
        <w:jc w:val="both"/>
      </w:pPr>
      <w:r>
        <w:rPr/>
        <w:t xml:space="preserve"/>
      </w:r>
    </w:p>
    <w:p>
      <w:pPr>
        <w:jc w:val="both"/>
      </w:pPr>
      <w:r>
        <w:rPr/>
        <w:t xml:space="preserve">Additionally, the article does not adequately address possible risks or challenges associated with promoting sustainable travel behavior through TOD. It does not discuss potential barriers to behavior change, such as psychological factors, social norms, or cultural preferences. Understanding these barriers is crucial for developing effective policies and interventions to promote sustainable transportation.</w:t>
      </w:r>
    </w:p>
    <w:p>
      <w:pPr>
        <w:jc w:val="both"/>
      </w:pPr>
      <w:r>
        <w:rPr/>
        <w:t xml:space="preserve"/>
      </w:r>
    </w:p>
    <w:p>
      <w:pPr>
        <w:jc w:val="both"/>
      </w:pPr>
      <w:r>
        <w:rPr/>
        <w:t xml:space="preserve">In terms of promotional content, the article seems to advocate for evidence-based TOD policies to achieve more sustainable transport systems without critically examining the limitations or potential unintended consequences of such policies. This promotional tone may undermine the objectivity and credibility of the research.</w:t>
      </w:r>
    </w:p>
    <w:p>
      <w:pPr>
        <w:jc w:val="both"/>
      </w:pPr>
      <w:r>
        <w:rPr/>
        <w:t xml:space="preserve"/>
      </w:r>
    </w:p>
    <w:p>
      <w:pPr>
        <w:jc w:val="both"/>
      </w:pPr>
      <w:r>
        <w:rPr/>
        <w:t xml:space="preserve">Overall, while the article provides some valuable insights into the relationship between TOD and residents' travel behavior, it has several limitations and biases that need to be critically analyzed. A more comprehensive and balanced approach would involve considering a wider range of factors influencing travel behavior, exploring potential trade-offs and unintended consequences of promoting sustainable transportation, addressing counterarguments and alternative perspectives, and acknowledging potential risks and challenges associated with policy interventions.</w:t>
      </w:r>
    </w:p>
    <w:p>
      <w:pPr>
        <w:pStyle w:val="Heading1"/>
      </w:pPr>
      <w:bookmarkStart w:id="5" w:name="_Toc5"/>
      <w:r>
        <w:t>Topics for further research:</w:t>
      </w:r>
      <w:bookmarkEnd w:id="5"/>
    </w:p>
    <w:p>
      <w:pPr>
        <w:spacing w:after="0"/>
        <w:numPr>
          <w:ilvl w:val="0"/>
          <w:numId w:val="2"/>
        </w:numPr>
      </w:pPr>
      <w:r>
        <w:rPr/>
        <w:t xml:space="preserve">Potential drawbacks of transit-oriented development projects
</w:t>
      </w:r>
    </w:p>
    <w:p>
      <w:pPr>
        <w:spacing w:after="0"/>
        <w:numPr>
          <w:ilvl w:val="0"/>
          <w:numId w:val="2"/>
        </w:numPr>
      </w:pPr>
      <w:r>
        <w:rPr/>
        <w:t xml:space="preserve">Gentrification and displacement concerns in transit-oriented development
</w:t>
      </w:r>
    </w:p>
    <w:p>
      <w:pPr>
        <w:spacing w:after="0"/>
        <w:numPr>
          <w:ilvl w:val="0"/>
          <w:numId w:val="2"/>
        </w:numPr>
      </w:pPr>
      <w:r>
        <w:rPr/>
        <w:t xml:space="preserve">Equity considerations in transit-oriented development
</w:t>
      </w:r>
    </w:p>
    <w:p>
      <w:pPr>
        <w:spacing w:after="0"/>
        <w:numPr>
          <w:ilvl w:val="0"/>
          <w:numId w:val="2"/>
        </w:numPr>
      </w:pPr>
      <w:r>
        <w:rPr/>
        <w:t xml:space="preserve">Barriers to behavior change in promoting sustainable transportation
</w:t>
      </w:r>
    </w:p>
    <w:p>
      <w:pPr>
        <w:spacing w:after="0"/>
        <w:numPr>
          <w:ilvl w:val="0"/>
          <w:numId w:val="2"/>
        </w:numPr>
      </w:pPr>
      <w:r>
        <w:rPr/>
        <w:t xml:space="preserve">Psychological factors influencing travel mode choices
</w:t>
      </w:r>
    </w:p>
    <w:p>
      <w:pPr>
        <w:numPr>
          <w:ilvl w:val="0"/>
          <w:numId w:val="2"/>
        </w:numPr>
      </w:pPr>
      <w:r>
        <w:rPr/>
        <w:t xml:space="preserve">Social norms and cultural preferences in transportation behavior</w:t>
      </w:r>
    </w:p>
    <w:p>
      <w:pPr>
        <w:pStyle w:val="Heading1"/>
      </w:pPr>
      <w:bookmarkStart w:id="6" w:name="_Toc6"/>
      <w:r>
        <w:t>Report location:</w:t>
      </w:r>
      <w:bookmarkEnd w:id="6"/>
    </w:p>
    <w:p>
      <w:hyperlink r:id="rId8" w:history="1">
        <w:r>
          <w:rPr>
            <w:color w:val="2980b9"/>
            <w:u w:val="single"/>
          </w:rPr>
          <w:t xml:space="preserve">https://www.fullpicture.app/item/a078733a9b01fa12e2773f9f15b67a4e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A92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at/2023/9318505/" TargetMode="External"/><Relationship Id="rId8" Type="http://schemas.openxmlformats.org/officeDocument/2006/relationships/hyperlink" Target="https://www.fullpicture.app/item/a078733a9b01fa12e2773f9f15b67a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2024-01-02T23:13:57+01:00</dcterms:created>
  <dcterms:modified xsi:type="dcterms:W3CDTF">2024-01-02T23:13:57+01:00</dcterms:modified>
</cp:coreProperties>
</file>

<file path=docProps/custom.xml><?xml version="1.0" encoding="utf-8"?>
<Properties xmlns="http://schemas.openxmlformats.org/officeDocument/2006/custom-properties" xmlns:vt="http://schemas.openxmlformats.org/officeDocument/2006/docPropsVTypes"/>
</file>