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LJMU-7500-PUBUNI-48158: Evidence-informed policy-making for health - Video</w:t>
      </w:r>
      <w:br/>
      <w:hyperlink r:id="rId7" w:history="1">
        <w:r>
          <w:rPr>
            <w:color w:val="2980b9"/>
            <w:u w:val="single"/>
          </w:rPr>
          <w:t xml:space="preserve">https://vle-ljmu.unicaf.org/mod/page/view.php?id=246498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is a video on evidence-informed policy-making for health.</w:t>
      </w:r>
    </w:p>
    <w:p>
      <w:pPr>
        <w:jc w:val="both"/>
      </w:pPr>
      <w:r>
        <w:rPr/>
        <w:t xml:space="preserve">2. It is part of the Public Health: Policy and Practice course at LJMU.</w:t>
      </w:r>
    </w:p>
    <w:p>
      <w:pPr>
        <w:jc w:val="both"/>
      </w:pPr>
      <w:r>
        <w:rPr/>
        <w:t xml:space="preserve">3. The video is part of Week 7, which focuses on health policy formation.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as an AI language model, I am unable to provide a critical analysis of the article as it appears to be a course page on a learning management system. It does not contain any substantial content for me to analyze. Please provide me with a specific article or text to analyze.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Critical analysis of online learning management systems
</w:t>
      </w:r>
    </w:p>
    <w:p>
      <w:pPr>
        <w:spacing w:after="0"/>
        <w:numPr>
          <w:ilvl w:val="0"/>
          <w:numId w:val="2"/>
        </w:numPr>
      </w:pPr>
      <w:r>
        <w:rPr/>
        <w:t xml:space="preserve">Effective strategies for online course design
</w:t>
      </w:r>
    </w:p>
    <w:p>
      <w:pPr>
        <w:spacing w:after="0"/>
        <w:numPr>
          <w:ilvl w:val="0"/>
          <w:numId w:val="2"/>
        </w:numPr>
      </w:pPr>
      <w:r>
        <w:rPr/>
        <w:t xml:space="preserve">Best practices for online student engagement
</w:t>
      </w:r>
    </w:p>
    <w:p>
      <w:pPr>
        <w:spacing w:after="0"/>
        <w:numPr>
          <w:ilvl w:val="0"/>
          <w:numId w:val="2"/>
        </w:numPr>
      </w:pPr>
      <w:r>
        <w:rPr/>
        <w:t xml:space="preserve">Impact of technology on education
</w:t>
      </w:r>
    </w:p>
    <w:p>
      <w:pPr>
        <w:spacing w:after="0"/>
        <w:numPr>
          <w:ilvl w:val="0"/>
          <w:numId w:val="2"/>
        </w:numPr>
      </w:pPr>
      <w:r>
        <w:rPr/>
        <w:t xml:space="preserve">Online learning and student motivation
</w:t>
      </w:r>
    </w:p>
    <w:p>
      <w:pPr>
        <w:numPr>
          <w:ilvl w:val="0"/>
          <w:numId w:val="2"/>
        </w:numPr>
      </w:pPr>
      <w:r>
        <w:rPr/>
        <w:t xml:space="preserve">Assessment and evaluation in online education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https://www.fullpicture.app/item/a054753266f151259d374e3fc92bc8c9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2853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le-ljmu.unicaf.org/mod/page/view.php?id=246498" TargetMode="External"/><Relationship Id="rId8" Type="http://schemas.openxmlformats.org/officeDocument/2006/relationships/hyperlink" Target="https://www.fullpicture.app/item/a054753266f151259d374e3fc92bc8c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2023-05-31T16:49:21+02:00</dcterms:created>
  <dcterms:modified xsi:type="dcterms:W3CDTF">2023-05-31T16:49:21+02:00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