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ADHDadultUK - The UK's adult ADHD charity</w:t>
      </w:r>
      <w:br/>
      <w:hyperlink r:id="rId7" w:history="1">
        <w:r>
          <w:rPr>
            <w:color w:val="2980b9"/>
            <w:u w:val="single"/>
          </w:rPr>
          <w:t xml:space="preserve">https://www.adhdadult.uk/</w:t>
        </w:r>
      </w:hyperlink>
    </w:p>
    <w:p>
      <w:pPr>
        <w:pStyle w:val="Heading1"/>
      </w:pPr>
      <w:bookmarkStart w:id="2" w:name="_Toc2"/>
      <w:r>
        <w:t>Article summary:</w:t>
      </w:r>
      <w:bookmarkEnd w:id="2"/>
    </w:p>
    <w:p>
      <w:pPr>
        <w:jc w:val="both"/>
      </w:pPr>
      <w:r>
        <w:rPr/>
        <w:t xml:space="preserve">1. ADHDadultUK is a UK-based charity that provides peer-led support and coaching to adults with ADHD.</w:t>
      </w:r>
    </w:p>
    <w:p>
      <w:pPr>
        <w:jc w:val="both"/>
      </w:pPr>
      <w:r>
        <w:rPr/>
        <w:t xml:space="preserve">2. The organization offers resources on diagnosis, treatment, co-existing conditions, and getting help for ADHD.</w:t>
      </w:r>
    </w:p>
    <w:p>
      <w:pPr>
        <w:jc w:val="both"/>
      </w:pPr>
      <w:r>
        <w:rPr/>
        <w:t xml:space="preserve">3. The ADHD Adults Podcast, hosted by the charity, shares evidence-based information and personal experiences related to ADHD in adults.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ADHDadultUK, a UK-based charity that provides peer-led support and coaching to adults with ADHD. The article highlights the organization's podcast, which covers issues around ADHD in adults and shares evidence-based information and personal experiences.</w:t>
      </w:r>
    </w:p>
    <w:p>
      <w:pPr>
        <w:jc w:val="both"/>
      </w:pPr>
      <w:r>
        <w:rPr/>
        <w:t xml:space="preserve"/>
      </w:r>
    </w:p>
    <w:p>
      <w:pPr>
        <w:jc w:val="both"/>
      </w:pPr>
      <w:r>
        <w:rPr/>
        <w:t xml:space="preserve">While the article provides positive testimonials from individuals who have benefited from the organization's resources, it lacks critical analysis of potential biases or limitations. For example, the article does not address any potential conflicts of interest or funding sources for the organization. Additionally, while the podcast is described as sharing evidence-based information, there is no discussion of how this information is sourced or evaluated for accuracy.</w:t>
      </w:r>
    </w:p>
    <w:p>
      <w:pPr>
        <w:jc w:val="both"/>
      </w:pPr>
      <w:r>
        <w:rPr/>
        <w:t xml:space="preserve"/>
      </w:r>
    </w:p>
    <w:p>
      <w:pPr>
        <w:jc w:val="both"/>
      </w:pPr>
      <w:r>
        <w:rPr/>
        <w:t xml:space="preserve">The article also focuses heavily on promoting the organization's resources without exploring potential counterarguments or alternative perspectives. For example, while medication options for ADHD are briefly mentioned, there is no discussion of potential risks or side effects associated with these treatments. Similarly, while non-pharmaceutical options are mentioned as a possibility, there is no exploration of their effectiveness or limitations.</w:t>
      </w:r>
    </w:p>
    <w:p>
      <w:pPr>
        <w:jc w:val="both"/>
      </w:pPr>
      <w:r>
        <w:rPr/>
        <w:t xml:space="preserve"/>
      </w:r>
    </w:p>
    <w:p>
      <w:pPr>
        <w:jc w:val="both"/>
      </w:pPr>
      <w:r>
        <w:rPr/>
        <w:t xml:space="preserve">Overall, while the article provides some useful information about ADHDadultUK and its resources for adults with ADHD, it lacks critical analysis and balanced reporting. Readers should approach this content with caution and seek out additional sources to gain a more comprehensive understanding of ADHD treatment options and support resources.</w:t>
      </w:r>
    </w:p>
    <w:p>
      <w:pPr>
        <w:pStyle w:val="Heading1"/>
      </w:pPr>
      <w:bookmarkStart w:id="5" w:name="_Toc5"/>
      <w:r>
        <w:t>Topics for further research:</w:t>
      </w:r>
      <w:bookmarkEnd w:id="5"/>
    </w:p>
    <w:p>
      <w:pPr>
        <w:spacing w:after="0"/>
        <w:numPr>
          <w:ilvl w:val="0"/>
          <w:numId w:val="2"/>
        </w:numPr>
      </w:pPr>
      <w:r>
        <w:rPr/>
        <w:t xml:space="preserve">Risks and side effects of ADHD medication
</w:t>
      </w:r>
    </w:p>
    <w:p>
      <w:pPr>
        <w:spacing w:after="0"/>
        <w:numPr>
          <w:ilvl w:val="0"/>
          <w:numId w:val="2"/>
        </w:numPr>
      </w:pPr>
      <w:r>
        <w:rPr/>
        <w:t xml:space="preserve">Non-pharmaceutical treatments for ADHD
</w:t>
      </w:r>
    </w:p>
    <w:p>
      <w:pPr>
        <w:spacing w:after="0"/>
        <w:numPr>
          <w:ilvl w:val="0"/>
          <w:numId w:val="2"/>
        </w:numPr>
      </w:pPr>
      <w:r>
        <w:rPr/>
        <w:t xml:space="preserve">Criticisms of peer-led support and coaching for ADHD
</w:t>
      </w:r>
    </w:p>
    <w:p>
      <w:pPr>
        <w:spacing w:after="0"/>
        <w:numPr>
          <w:ilvl w:val="0"/>
          <w:numId w:val="2"/>
        </w:numPr>
      </w:pPr>
      <w:r>
        <w:rPr/>
        <w:t xml:space="preserve">Funding sources for ADHDadultUK
</w:t>
      </w:r>
    </w:p>
    <w:p>
      <w:pPr>
        <w:spacing w:after="0"/>
        <w:numPr>
          <w:ilvl w:val="0"/>
          <w:numId w:val="2"/>
        </w:numPr>
      </w:pPr>
      <w:r>
        <w:rPr/>
        <w:t xml:space="preserve">Evaluation process for evidence-based information on ADHD
</w:t>
      </w:r>
    </w:p>
    <w:p>
      <w:pPr>
        <w:numPr>
          <w:ilvl w:val="0"/>
          <w:numId w:val="2"/>
        </w:numPr>
      </w:pPr>
      <w:r>
        <w:rPr/>
        <w:t xml:space="preserve">Alternative perspectives on ADHD treatment and support resources</w:t>
      </w:r>
    </w:p>
    <w:p>
      <w:pPr>
        <w:pStyle w:val="Heading1"/>
      </w:pPr>
      <w:bookmarkStart w:id="6" w:name="_Toc6"/>
      <w:r>
        <w:t>Report location:</w:t>
      </w:r>
      <w:bookmarkEnd w:id="6"/>
    </w:p>
    <w:p>
      <w:hyperlink r:id="rId8" w:history="1">
        <w:r>
          <w:rPr>
            <w:color w:val="2980b9"/>
            <w:u w:val="single"/>
          </w:rPr>
          <w:t xml:space="preserve">https://www.fullpicture.app/item/a038e2f6cac97f5294467c5156a4e319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FA10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hdadult.uk/" TargetMode="External"/><Relationship Id="rId8" Type="http://schemas.openxmlformats.org/officeDocument/2006/relationships/hyperlink" Target="https://www.fullpicture.app/item/a038e2f6cac97f5294467c5156a4e3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2024-01-04T18:41:31+01:00</dcterms:created>
  <dcterms:modified xsi:type="dcterms:W3CDTF">2024-01-04T18:41:31+01:00</dcterms:modified>
</cp:coreProperties>
</file>

<file path=docProps/custom.xml><?xml version="1.0" encoding="utf-8"?>
<Properties xmlns="http://schemas.openxmlformats.org/officeDocument/2006/custom-properties" xmlns:vt="http://schemas.openxmlformats.org/officeDocument/2006/docPropsVTypes"/>
</file>