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 discussion of 2D induced polarization effects in airborne electromagnetic and inversion with a robust 1D laterally constrained inversion scheme - 百度学术</w:t></w:r><w:br/><w:hyperlink r:id="rId7" w:history="1"><w:r><w:rPr><w:color w:val="2980b9"/><w:u w:val="single"/></w:rPr><w:t xml:space="preserve">https://xueshu.baidu.com/usercenter/paper/show?paperid=1t030p30eb0f0av0826y0ry03j741590&site=xueshu_se</w:t></w:r></w:hyperlink></w:p><w:p><w:pPr><w:pStyle w:val="Heading1"/></w:pPr><w:bookmarkStart w:id="2" w:name="_Toc2"/><w:r><w:t>Article summary:</w:t></w:r><w:bookmarkEnd w:id="2"/></w:p><w:p><w:pPr><w:jc w:val="both"/></w:pPr><w:r><w:rPr/><w:t xml:space="preserve">1. 该文章讨论了空中电磁感应极化效应在二维情况下的影响，并介绍了一种稳健的一维侧向约束反演方案。</w:t></w:r></w:p><w:p><w:pPr><w:jc w:val="both"/></w:pPr><w:r><w:rPr/><w:t xml:space="preserve">2. 文章提出了使用最大相位角重新参数化Cole-Cole模型的空中电磁感应极化（AEMIP）一维侧向约束反演方法，并以巴西MG州Ferrífero四边形地区的金矿勘探为例进行了验证。</w:t></w:r></w:p><w:p><w:pPr><w:jc w:val="both"/></w:pPr><w:r><w:rPr/><w:t xml:space="preserve">3. 文章还介绍了时间域诱导极化对空中时域电磁数据的影响，以及在含有铁质土壤地质条件下对诱导极化受影响拖曳瞬变电磁数据进行反演的案例研究。</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对于上述文章的详细批判性分析，需要先阐明一些前提。由于只提供了文章标题和引用信息，并没有给出具体的文章内容，因此无法对其进行全面的分析和评价。以下是对文章可能存在的问题进行推测的见解：</w:t></w:r></w:p><w:p><w:pPr><w:jc w:val="both"/></w:pPr><w:r><w:rPr/><w:t xml:space="preserve"></w:t></w:r></w:p><w:p><w:pPr><w:jc w:val="both"/></w:pPr><w:r><w:rPr/><w:t xml:space="preserve">1. 潜在偏见及其来源：由于没有提供具体内容，无法确定作者是否存在潜在偏见。然而，如果该文章是由特定公司或组织资助或撰写的，那么可能存在利益相关性和潜在偏见。</w:t></w:r></w:p><w:p><w:pPr><w:jc w:val="both"/></w:pPr><w:r><w:rPr/><w:t xml:space="preserve"></w:t></w:r></w:p><w:p><w:pPr><w:jc w:val="both"/></w:pPr><w:r><w:rPr/><w:t xml:space="preserve">2. 片面报道：如果该文章只关注正面结果或只选择支持某种观点的研究结果，而忽略了其他可能存在的观点和研究结果，则可以认为它是片面报道。</w:t></w:r></w:p><w:p><w:pPr><w:jc w:val="both"/></w:pPr><w:r><w:rPr/><w:t xml:space="preserve"></w:t></w:r></w:p><w:p><w:pPr><w:jc w:val="both"/></w:pPr><w:r><w:rPr/><w:t xml:space="preserve">3. 无根据的主张：如果该文章提出了一些主张但没有提供足够的证据或数据支持，那么这些主张就可以被视为无根据。</w:t></w:r></w:p><w:p><w:pPr><w:jc w:val="both"/></w:pPr><w:r><w:rPr/><w:t xml:space="preserve"></w:t></w:r></w:p><w:p><w:pPr><w:jc w:val="both"/></w:pPr><w:r><w:rPr/><w:t xml:space="preserve">4. 缺失的考虑点：如果该文章忽略了一些重要的考虑因素或变量，并且没有对其进行充分讨论和分析，则可以认为它存在缺失的考虑点。</w:t></w:r></w:p><w:p><w:pPr><w:jc w:val="both"/></w:pPr><w:r><w:rPr/><w:t xml:space="preserve"></w:t></w:r></w:p><w:p><w:pPr><w:jc w:val="both"/></w:pPr><w:r><w:rPr/><w:t xml:space="preserve">5. 所提出主张的缺失证据：如果该文章提出了一些主张但没有提供足够的证据来支持这些主张，那么这些主张就可以被视为缺失证据。</w:t></w:r></w:p><w:p><w:pPr><w:jc w:val="both"/></w:pPr><w:r><w:rPr/><w:t xml:space="preserve"></w:t></w:r></w:p><w:p><w:pPr><w:jc w:val="both"/></w:pPr><w:r><w:rPr/><w:t xml:space="preserve">6. 未探索的反驳：如果该文章没有对可能存在的反驳观点进行充分讨论和分析，或者没有提供对这些反驳观点的有效回应，则可以认为它存在未探索的反驳。</w:t></w:r></w:p><w:p><w:pPr><w:jc w:val="both"/></w:pPr><w:r><w:rPr/><w:t xml:space="preserve"></w:t></w:r></w:p><w:p><w:pPr><w:jc w:val="both"/></w:pPr><w:r><w:rPr/><w:t xml:space="preserve">7. 宣传内容：如果该文章过于强调某种观点或结果，并试图通过宣传手法来影响读者的看法，那么它就可以被视为宣传内容。</w:t></w:r></w:p><w:p><w:pPr><w:jc w:val="both"/></w:pPr><w:r><w:rPr/><w:t xml:space="preserve"></w:t></w:r></w:p><w:p><w:pPr><w:jc w:val="both"/></w:pPr><w:r><w:rPr/><w:t xml:space="preserve">8. 偏袒：如果该文章在选择、解释或呈现数据和研究结果时存在偏向某种观点或结论的倾向，那么它就可以被视为偏袒。</w:t></w:r></w:p><w:p><w:pPr><w:jc w:val="both"/></w:pPr><w:r><w:rPr/><w:t xml:space="preserve"></w:t></w:r></w:p><w:p><w:pPr><w:jc w:val="both"/></w:pPr><w:r><w:rPr/><w:t xml:space="preserve">9. 是否注意到可能的风险：由于没有具体内容，无法确定作者是否注意到可能存在的风险。然而，在科学研究中，应该充分考虑潜在的风险和不确定性，并进行适当的讨论和说明。</w:t></w:r></w:p><w:p><w:pPr><w:jc w:val="both"/></w:pPr><w:r><w:rPr/><w:t xml:space="preserve"></w:t></w:r></w:p><w:p><w:pPr><w:jc w:val="both"/></w:pPr><w:r><w:rPr/><w:t xml:space="preserve">10. 没有平等地呈现双方：如果该文章只关注一方观点并忽略其他可能存在的观点，则可以认为它没有平等地呈现双方。</w:t></w:r></w:p><w:p><w:pPr><w:jc w:val="both"/></w:pPr><w:r><w:rPr/><w:t xml:space="preserve"></w:t></w:r></w:p><w:p><w:pPr><w:jc w:val="both"/></w:pPr><w:r><w:rPr/><w:t xml:space="preserve">总之，对于上述文章需要进一步了解其具体内容才能进行详细的批判性分析。以上只是对可能存在的问题进行的推测和假设，并不能代表该文章的真实情况。</w:t></w:r></w:p><w:p><w:pPr><w:pStyle w:val="Heading1"/></w:pPr><w:bookmarkStart w:id="5" w:name="_Toc5"/><w:r><w:t>Topics for further research:</w:t></w:r><w:bookmarkEnd w:id="5"/></w:p><w:p><w:pPr><w:spacing w:after="0"/><w:numPr><w:ilvl w:val="0"/><w:numId w:val="2"/></w:numPr></w:pPr><w:r><w:rPr/><w:t xml:space="preserve">潜在偏见及其来源
</w:t></w:r></w:p><w:p><w:pPr><w:spacing w:after="0"/><w:numPr><w:ilvl w:val="0"/><w:numId w:val="2"/></w:numPr></w:pPr><w:r><w:rPr/><w:t xml:space="preserve">片面报道
</w:t></w:r></w:p><w:p><w:pPr><w:spacing w:after="0"/><w:numPr><w:ilvl w:val="0"/><w:numId w:val="2"/></w:numPr></w:pPr><w:r><w:rPr/><w:t xml:space="preserve">无根据的主张
</w:t></w:r></w:p><w:p><w:pPr><w:spacing w:after="0"/><w:numPr><w:ilvl w:val="0"/><w:numId w:val="2"/></w:numPr></w:pPr><w:r><w:rPr/><w:t xml:space="preserve">缺失的考虑点
</w:t></w:r></w:p><w:p><w:pPr><w:spacing w:after="0"/><w:numPr><w:ilvl w:val="0"/><w:numId w:val="2"/></w:numPr></w:pPr><w:r><w:rPr/><w:t xml:space="preserve">所提出主张的缺失证据
</w:t></w:r></w:p><w:p><w:pPr><w:spacing w:after="0"/><w:numPr><w:ilvl w:val="0"/><w:numId w:val="2"/></w:numPr></w:pPr><w:r><w:rPr/><w:t xml:space="preserve">未探索的反驳
</w:t></w:r></w:p><w:p><w:pPr><w:spacing w:after="0"/><w:numPr><w:ilvl w:val="0"/><w:numId w:val="2"/></w:numPr></w:pPr><w:r><w:rPr/><w:t xml:space="preserve">宣传内容
</w:t></w:r></w:p><w:p><w:pPr><w:spacing w:after="0"/><w:numPr><w:ilvl w:val="0"/><w:numId w:val="2"/></w:numPr></w:pPr><w:r><w:rPr/><w:t xml:space="preserve">偏袒
</w:t></w:r></w:p><w:p><w:pPr><w:spacing w:after="0"/><w:numPr><w:ilvl w:val="0"/><w:numId w:val="2"/></w:numPr></w:pPr><w:r><w:rPr/><w:t xml:space="preserve">是否注意到可能的风险
1</w:t></w:r></w:p><w:p><w:pPr><w:numPr><w:ilvl w:val="0"/><w:numId w:val="2"/></w:numPr></w:pPr><w:r><w:rPr/><w:t xml:space="preserve">没有平等地呈现双方</w:t></w:r></w:p><w:p><w:pPr><w:pStyle w:val="Heading1"/></w:pPr><w:bookmarkStart w:id="6" w:name="_Toc6"/><w:r><w:t>Report location:</w:t></w:r><w:bookmarkEnd w:id="6"/></w:p><w:p><w:hyperlink r:id="rId8" w:history="1"><w:r><w:rPr><w:color w:val="2980b9"/><w:u w:val="single"/></w:rPr><w:t xml:space="preserve">https://www.fullpicture.app/item/a00ca0d22cb51a064c70726bef408991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08C1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1t030p30eb0f0av0826y0ry03j741590&amp;site=xueshu_se" TargetMode="External"/><Relationship Id="rId8" Type="http://schemas.openxmlformats.org/officeDocument/2006/relationships/hyperlink" Target="https://www.fullpicture.app/item/a00ca0d22cb51a064c70726bef4089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2024-01-19T02:01:05+01:00</dcterms:created>
  <dcterms:modified xsi:type="dcterms:W3CDTF">2024-01-19T02:01:05+01:00</dcterms:modified>
</cp:coreProperties>
</file>

<file path=docProps/custom.xml><?xml version="1.0" encoding="utf-8"?>
<Properties xmlns="http://schemas.openxmlformats.org/officeDocument/2006/custom-properties" xmlns:vt="http://schemas.openxmlformats.org/officeDocument/2006/docPropsVTypes"/>
</file>