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Transforming Complex Problems Into K-Means Solutions | IEEE Journals &amp; Magazine | IEEE Xplore --- 将复杂问题转化为K-Means解决方案|IEEE期刊和杂志|IEEE Xplore</w:t>
      </w:r>
      <w:br/>
      <w:hyperlink r:id="rId7" w:history="1">
        <w:r>
          <w:rPr>
            <w:color w:val="2980b9"/>
            <w:u w:val="single"/>
          </w:rPr>
          <w:t xml:space="preserve">https://ieeexplore.ieee.org/document/10018468</w:t>
        </w:r>
      </w:hyperlink>
    </w:p>
    <w:p>
      <w:pPr>
        <w:pStyle w:val="Heading1"/>
      </w:pPr>
      <w:bookmarkStart w:id="2" w:name="_Toc2"/>
      <w:r>
        <w:t>Article summary:</w:t>
      </w:r>
      <w:bookmarkEnd w:id="2"/>
    </w:p>
    <w:p>
      <w:pPr>
        <w:jc w:val="both"/>
      </w:pPr>
      <w:r>
        <w:rPr/>
        <w:t xml:space="preserve">1. K-means clustering is a popular algorithm used for clustering tasks, where it aims to identify K centroids to represent the data and assign each sample to its nearest centroid.</w:t>
      </w:r>
    </w:p>
    <w:p>
      <w:pPr>
        <w:jc w:val="both"/>
      </w:pPr>
      <w:r>
        <w:rPr/>
        <w:t xml:space="preserve">2. K-means clustering has several advantages, including simplicity and efficiency, making it a favorable tool for clustering tasks.</w:t>
      </w:r>
    </w:p>
    <w:p>
      <w:pPr>
        <w:jc w:val="both"/>
      </w:pPr>
      <w:r>
        <w:rPr/>
        <w:t xml:space="preserve">3. Various variants of K-means have been proposed, such as K-means++, K-means--, and NEO-K-means, which aim to improve different aspects of the algorithm, such as initialization and generalization. Additionally, efforts have been made to explore the theoretical properties of K-means, including convergence rate.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w:t>
      </w:r>
    </w:p>
    <w:p>
      <w:pPr>
        <w:jc w:val="both"/>
      </w:pPr>
      <w:r>
        <w:rPr/>
        <w:t xml:space="preserve"/>
      </w:r>
    </w:p>
    <w:p>
      <w:pPr>
        <w:jc w:val="both"/>
      </w:pPr>
      <w:r>
        <w:rPr/>
        <w:t xml:space="preserve">1. 偏见及其来源：文章可能存在对K-means聚类算法的过度推崇和偏袒。这种偏见可能来自于作者对该算法的个人喜好或研究领域的局限性。</w:t>
      </w:r>
    </w:p>
    <w:p>
      <w:pPr>
        <w:jc w:val="both"/>
      </w:pPr>
      <w:r>
        <w:rPr/>
        <w:t xml:space="preserve"/>
      </w:r>
    </w:p>
    <w:p>
      <w:pPr>
        <w:jc w:val="both"/>
      </w:pPr>
      <w:r>
        <w:rPr/>
        <w:t xml:space="preserve">2. 片面报道：文章只提到了K-means聚类算法的优点，如简单和高效，而没有提及其缺点或局限性。这种片面报道可能导致读者对该算法的实际应用和适用范围有误解。</w:t>
      </w:r>
    </w:p>
    <w:p>
      <w:pPr>
        <w:jc w:val="both"/>
      </w:pPr>
      <w:r>
        <w:rPr/>
        <w:t xml:space="preserve"/>
      </w:r>
    </w:p>
    <w:p>
      <w:pPr>
        <w:jc w:val="both"/>
      </w:pPr>
      <w:r>
        <w:rPr/>
        <w:t xml:space="preserve">3. 无根据的主张：文章声称K-means聚类是最流行的聚类算法之一，但没有提供任何支持这一主张的数据或研究结果。这种无根据的主张可能使读者产生误导。</w:t>
      </w:r>
    </w:p>
    <w:p>
      <w:pPr>
        <w:jc w:val="both"/>
      </w:pPr>
      <w:r>
        <w:rPr/>
        <w:t xml:space="preserve"/>
      </w:r>
    </w:p>
    <w:p>
      <w:pPr>
        <w:jc w:val="both"/>
      </w:pPr>
      <w:r>
        <w:rPr/>
        <w:t xml:space="preserve">4. 缺失的考虑点：文章没有讨论K-means聚类算法在处理复杂问题时可能遇到的挑战或限制。例如，在处理非球形簇或具有不同密度分布的数据时，K-means聚类算法可能表现不佳。</w:t>
      </w:r>
    </w:p>
    <w:p>
      <w:pPr>
        <w:jc w:val="both"/>
      </w:pPr>
      <w:r>
        <w:rPr/>
        <w:t xml:space="preserve"/>
      </w:r>
    </w:p>
    <w:p>
      <w:pPr>
        <w:jc w:val="both"/>
      </w:pPr>
      <w:r>
        <w:rPr/>
        <w:t xml:space="preserve">5. 所提出主张的缺失证据：文章提到了一些K-means聚类算法变体，并声称它们具有改进性能。然而，文章没有提供足够的证据来支持这些主张，如实验结果或比较分析。</w:t>
      </w:r>
    </w:p>
    <w:p>
      <w:pPr>
        <w:jc w:val="both"/>
      </w:pPr>
      <w:r>
        <w:rPr/>
        <w:t xml:space="preserve"/>
      </w:r>
    </w:p>
    <w:p>
      <w:pPr>
        <w:jc w:val="both"/>
      </w:pPr>
      <w:r>
        <w:rPr/>
        <w:t xml:space="preserve">6. 未探索的反驳：文章没有探讨K-means聚类算法的批评观点或替代方法。这种未探索的反驳可能导致读者对该算法的全面性和可靠性产生疑问。</w:t>
      </w:r>
    </w:p>
    <w:p>
      <w:pPr>
        <w:jc w:val="both"/>
      </w:pPr>
      <w:r>
        <w:rPr/>
        <w:t xml:space="preserve"/>
      </w:r>
    </w:p>
    <w:p>
      <w:pPr>
        <w:jc w:val="both"/>
      </w:pPr>
      <w:r>
        <w:rPr/>
        <w:t xml:space="preserve">7. 宣传内容：文章可能存在宣传IEEE Xplore平台和其期刊杂志的目的。这种宣传内容可能使读者对文章中提到的内容产生怀疑，并质疑其客观性和可信度。</w:t>
      </w:r>
    </w:p>
    <w:p>
      <w:pPr>
        <w:jc w:val="both"/>
      </w:pPr>
      <w:r>
        <w:rPr/>
        <w:t xml:space="preserve"/>
      </w:r>
    </w:p>
    <w:p>
      <w:pPr>
        <w:jc w:val="both"/>
      </w:pPr>
      <w:r>
        <w:rPr/>
        <w:t xml:space="preserve">8. 是否注意到可能的风险：文章没有提及K-means聚类算法在某些情况下可能存在的风险或局限性。例如，当数据具有噪声或异常值时，K-means聚类算法可能会受到影响。</w:t>
      </w:r>
    </w:p>
    <w:p>
      <w:pPr>
        <w:jc w:val="both"/>
      </w:pPr>
      <w:r>
        <w:rPr/>
        <w:t xml:space="preserve"/>
      </w:r>
    </w:p>
    <w:p>
      <w:pPr>
        <w:jc w:val="both"/>
      </w:pPr>
      <w:r>
        <w:rPr/>
        <w:t xml:space="preserve">9. 没有平等地呈现双方：文章只关注了K-means聚类算法的优点和相关研究进展，而没有平等地呈现其他聚类算法或方法。这种不平等可能导致读者对整个领域的理解有所偏差。</w:t>
      </w:r>
    </w:p>
    <w:p>
      <w:pPr>
        <w:jc w:val="both"/>
      </w:pPr>
      <w:r>
        <w:rPr/>
        <w:t xml:space="preserve"/>
      </w:r>
    </w:p>
    <w:p>
      <w:pPr>
        <w:jc w:val="both"/>
      </w:pPr>
      <w:r>
        <w:rPr/>
        <w:t xml:space="preserve">总之，上述文章在介绍K-means聚类算法时存在一些潜在偏见、片面报道、无根据的主张以及缺失考虑点和证据。读者应该保持批判性思维，并在阅读和使用该算法时考虑到可能的局限性和风险。</w:t>
      </w:r>
    </w:p>
    <w:p>
      <w:pPr>
        <w:pStyle w:val="Heading1"/>
      </w:pPr>
      <w:bookmarkStart w:id="5" w:name="_Toc5"/>
      <w:r>
        <w:t>Topics for further research:</w:t>
      </w:r>
      <w:bookmarkEnd w:id="5"/>
    </w:p>
    <w:p>
      <w:pPr>
        <w:spacing w:after="0"/>
        <w:numPr>
          <w:ilvl w:val="0"/>
          <w:numId w:val="2"/>
        </w:numPr>
      </w:pPr>
      <w:r>
        <w:rPr/>
        <w:t xml:space="preserve">K-means聚类算法的局限性和挑战
</w:t>
      </w:r>
    </w:p>
    <w:p>
      <w:pPr>
        <w:spacing w:after="0"/>
        <w:numPr>
          <w:ilvl w:val="0"/>
          <w:numId w:val="2"/>
        </w:numPr>
      </w:pPr>
      <w:r>
        <w:rPr/>
        <w:t xml:space="preserve">其他聚类算法的比较和优势
</w:t>
      </w:r>
    </w:p>
    <w:p>
      <w:pPr>
        <w:spacing w:after="0"/>
        <w:numPr>
          <w:ilvl w:val="0"/>
          <w:numId w:val="2"/>
        </w:numPr>
      </w:pPr>
      <w:r>
        <w:rPr/>
        <w:t xml:space="preserve">K-means聚类算法的实际应用案例和效果评估
</w:t>
      </w:r>
    </w:p>
    <w:p>
      <w:pPr>
        <w:spacing w:after="0"/>
        <w:numPr>
          <w:ilvl w:val="0"/>
          <w:numId w:val="2"/>
        </w:numPr>
      </w:pPr>
      <w:r>
        <w:rPr/>
        <w:t xml:space="preserve">K-means聚类算法的改进和变体
</w:t>
      </w:r>
    </w:p>
    <w:p>
      <w:pPr>
        <w:spacing w:after="0"/>
        <w:numPr>
          <w:ilvl w:val="0"/>
          <w:numId w:val="2"/>
        </w:numPr>
      </w:pPr>
      <w:r>
        <w:rPr/>
        <w:t xml:space="preserve">K-means聚类算法在大规模数据集上的性能
</w:t>
      </w:r>
    </w:p>
    <w:p>
      <w:pPr>
        <w:numPr>
          <w:ilvl w:val="0"/>
          <w:numId w:val="2"/>
        </w:numPr>
      </w:pPr>
      <w:r>
        <w:rPr/>
        <w:t xml:space="preserve">K-means聚类算法的可解释性和解释结果的可靠性</w:t>
      </w:r>
    </w:p>
    <w:p>
      <w:pPr>
        <w:pStyle w:val="Heading1"/>
      </w:pPr>
      <w:bookmarkStart w:id="6" w:name="_Toc6"/>
      <w:r>
        <w:t>Report location:</w:t>
      </w:r>
      <w:bookmarkEnd w:id="6"/>
    </w:p>
    <w:p>
      <w:hyperlink r:id="rId8" w:history="1">
        <w:r>
          <w:rPr>
            <w:color w:val="2980b9"/>
            <w:u w:val="single"/>
          </w:rPr>
          <w:t xml:space="preserve">https://www.fullpicture.app/item/9e23f29e33127e3478d9731ec392b2eb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6D7E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018468" TargetMode="External"/><Relationship Id="rId8" Type="http://schemas.openxmlformats.org/officeDocument/2006/relationships/hyperlink" Target="https://www.fullpicture.app/item/9e23f29e33127e3478d9731ec392b2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2024-01-04T07:56:02+01:00</dcterms:created>
  <dcterms:modified xsi:type="dcterms:W3CDTF">2024-01-04T07:56:02+01:00</dcterms:modified>
</cp:coreProperties>
</file>

<file path=docProps/custom.xml><?xml version="1.0" encoding="utf-8"?>
<Properties xmlns="http://schemas.openxmlformats.org/officeDocument/2006/custom-properties" xmlns:vt="http://schemas.openxmlformats.org/officeDocument/2006/docPropsVTypes"/>
</file>