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Silicon Valley je po krachu banky v chaosu. Startupy neví, co bude - CzechCrunch</w:t>
      </w:r>
      <w:br/>
      <w:hyperlink r:id="rId7" w:history="1">
        <w:r>
          <w:rPr>
            <w:color w:val="2980b9"/>
            <w:u w:val="single"/>
          </w:rPr>
          <w:t xml:space="preserve">https://cc.cz/silicon-valley-je-po-krachu-banky-v-chaosu-startupy-nevi-jak-poslou-vyplaty-zasazeni-jsou-i-cesi/</w:t>
        </w:r>
      </w:hyperlink>
    </w:p>
    <w:p>
      <w:pPr>
        <w:pStyle w:val="Heading1"/>
      </w:pPr>
      <w:bookmarkStart w:id="2" w:name="_Toc2"/>
      <w:r>
        <w:t>Article summary:</w:t>
      </w:r>
      <w:bookmarkEnd w:id="2"/>
    </w:p>
    <w:p>
      <w:pPr>
        <w:jc w:val="both"/>
      </w:pPr>
      <w:r>
        <w:rPr/>
        <w:t xml:space="preserve">1. Silicon Valley Bank zkrachovala a to způsobilo paniku v celém technologickém sektoru.</w:t>
      </w:r>
    </w:p>
    <w:p>
      <w:pPr>
        <w:jc w:val="both"/>
      </w:pPr>
      <w:r>
        <w:rPr/>
        <w:t xml:space="preserve">2. Desítky miliard dolarů na účtech banky patří stovkám, možná tisícům mladých firem, které jsou existenčně závislé.</w:t>
      </w:r>
    </w:p>
    <w:p>
      <w:pPr>
        <w:jc w:val="both"/>
      </w:pPr>
      <w:r>
        <w:rPr/>
        <w:t xml:space="preserve">3. Firmy nevědí, co mají dělat a hledají jakoukoliv cestu ven, situace je kritická zejména pro firmy, které měly u Silicon Valley Bank uložené veškeré své finanční prostředky a nestihly je vybrat.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CzechCrunch se zaměřuje na nedávný krach Silicon Valley Bank a jeho dopad na startupy v oblasti technologií. Článek popisuje, jak některé firmy ztratily přístup k finančním prostředkům uloženým v této bance a jak se snaží najít řešení pro své existenční problémy.</w:t>
      </w:r>
    </w:p>
    <w:p>
      <w:pPr>
        <w:jc w:val="both"/>
      </w:pPr>
      <w:r>
        <w:rPr/>
        <w:t xml:space="preserve"/>
      </w:r>
    </w:p>
    <w:p>
      <w:pPr>
        <w:jc w:val="both"/>
      </w:pPr>
      <w:r>
        <w:rPr/>
        <w:t xml:space="preserve">Celkově lze říci, že článek je poměrně vyvážený a poskytuje různorodé pohledy na situaci. Zahrnuje rozhovory s několika podnikateli, kteří popisují své zkušenosti s krachem banky, a také cituje odborníka na právo, který poskytuje kontext pro celou situaci.</w:t>
      </w:r>
    </w:p>
    <w:p>
      <w:pPr>
        <w:jc w:val="both"/>
      </w:pPr>
      <w:r>
        <w:rPr/>
        <w:t xml:space="preserve"/>
      </w:r>
    </w:p>
    <w:p>
      <w:pPr>
        <w:jc w:val="both"/>
      </w:pPr>
      <w:r>
        <w:rPr/>
        <w:t xml:space="preserve">Nicméně, článek může být vnímán jako poněkud sensationalistický a plný předsudků. Například titulek tvrdí, že Silicon Valley je "v chaosu", což může být přehnané tvrzení. Dále se zdá, že článek se soustředí pouze na negativní dopady krachu banky na startupy a nezmiňuje možné pozitivní důsledky (např. vytvoření nových příležitostí pro jiné banky).</w:t>
      </w:r>
    </w:p>
    <w:p>
      <w:pPr>
        <w:jc w:val="both"/>
      </w:pPr>
      <w:r>
        <w:rPr/>
        <w:t xml:space="preserve"/>
      </w:r>
    </w:p>
    <w:p>
      <w:pPr>
        <w:jc w:val="both"/>
      </w:pPr>
      <w:r>
        <w:rPr/>
        <w:t xml:space="preserve">Další potenciálním problémem tohoto článku je jednostrannost zpravodajství - tedy skutečnost, že nejsou prezentovány protiargumenty nebo alternativní pohledy. Například by bylo zajímavé slyšet názory zástupců Silicon Valley Bank nebo dalších finančních institucí.</w:t>
      </w:r>
    </w:p>
    <w:p>
      <w:pPr>
        <w:jc w:val="both"/>
      </w:pPr>
      <w:r>
        <w:rPr/>
        <w:t xml:space="preserve"/>
      </w:r>
    </w:p>
    <w:p>
      <w:pPr>
        <w:jc w:val="both"/>
      </w:pPr>
      <w:r>
        <w:rPr/>
        <w:t xml:space="preserve">Celkově lze tedy říci, že tento článek poskytuje užitečný pohled na aktuální situaci v oblasti technologických startupů v Silicon Valley po krachu banky. Nicméně, je důležité si uvědomit možné předsudky a jednostrannost zpravodajství a hledat další informace pro plné porozumění této problematiky.</w:t>
      </w:r>
    </w:p>
    <w:p>
      <w:pPr>
        <w:pStyle w:val="Heading1"/>
      </w:pPr>
      <w:bookmarkStart w:id="5" w:name="_Toc5"/>
      <w:r>
        <w:t>Topics for further research:</w:t>
      </w:r>
      <w:bookmarkEnd w:id="5"/>
    </w:p>
    <w:p>
      <w:pPr>
        <w:spacing w:after="0"/>
        <w:numPr>
          <w:ilvl w:val="0"/>
          <w:numId w:val="2"/>
        </w:numPr>
      </w:pPr>
      <w:r>
        <w:rPr/>
        <w:t xml:space="preserve">Alternativní bankovní možnosti pro technologické startupy v Silicon Valley
</w:t>
      </w:r>
    </w:p>
    <w:p>
      <w:pPr>
        <w:spacing w:after="0"/>
        <w:numPr>
          <w:ilvl w:val="0"/>
          <w:numId w:val="2"/>
        </w:numPr>
      </w:pPr>
      <w:r>
        <w:rPr/>
        <w:t xml:space="preserve">Důsledky krachu Silicon Valley Bank na regionální ekonomiku
</w:t>
      </w:r>
    </w:p>
    <w:p>
      <w:pPr>
        <w:spacing w:after="0"/>
        <w:numPr>
          <w:ilvl w:val="0"/>
          <w:numId w:val="2"/>
        </w:numPr>
      </w:pPr>
      <w:r>
        <w:rPr/>
        <w:t xml:space="preserve">Regulační opatření pro prevenci podobných bankovních krachů v budoucnu
</w:t>
      </w:r>
    </w:p>
    <w:p>
      <w:pPr>
        <w:spacing w:after="0"/>
        <w:numPr>
          <w:ilvl w:val="0"/>
          <w:numId w:val="2"/>
        </w:numPr>
      </w:pPr>
      <w:r>
        <w:rPr/>
        <w:t xml:space="preserve">Vliv krachu banky na investiční klima v Silicon Valley
</w:t>
      </w:r>
    </w:p>
    <w:p>
      <w:pPr>
        <w:spacing w:after="0"/>
        <w:numPr>
          <w:ilvl w:val="0"/>
          <w:numId w:val="2"/>
        </w:numPr>
      </w:pPr>
      <w:r>
        <w:rPr/>
        <w:t xml:space="preserve">Možnosti financování pro startupy mimo tradiční bankovní sektor
</w:t>
      </w:r>
    </w:p>
    <w:p>
      <w:pPr>
        <w:numPr>
          <w:ilvl w:val="0"/>
          <w:numId w:val="2"/>
        </w:numPr>
      </w:pPr>
      <w:r>
        <w:rPr/>
        <w:t xml:space="preserve">Zkušenosti jiných startupů s podobnými finančními krizemi v minulosti.</w:t>
      </w:r>
    </w:p>
    <w:p>
      <w:pPr>
        <w:pStyle w:val="Heading1"/>
      </w:pPr>
      <w:bookmarkStart w:id="6" w:name="_Toc6"/>
      <w:r>
        <w:t>Report location:</w:t>
      </w:r>
      <w:bookmarkEnd w:id="6"/>
    </w:p>
    <w:p>
      <w:hyperlink r:id="rId8" w:history="1">
        <w:r>
          <w:rPr>
            <w:color w:val="2980b9"/>
            <w:u w:val="single"/>
          </w:rPr>
          <w:t xml:space="preserve">https://www.fullpicture.app/item/9e146feba0058cbbf9e9453372048fd4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82E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c.cz/silicon-valley-je-po-krachu-banky-v-chaosu-startupy-nevi-jak-poslou-vyplaty-zasazeni-jsou-i-cesi/" TargetMode="External"/><Relationship Id="rId8" Type="http://schemas.openxmlformats.org/officeDocument/2006/relationships/hyperlink" Target="https://www.fullpicture.app/item/9e146feba0058cbbf9e9453372048f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2023-03-23T17:26:35+01:00</dcterms:created>
  <dcterms:modified xsi:type="dcterms:W3CDTF">2023-03-23T17:26:35+01:00</dcterms:modified>
</cp:coreProperties>
</file>

<file path=docProps/custom.xml><?xml version="1.0" encoding="utf-8"?>
<Properties xmlns="http://schemas.openxmlformats.org/officeDocument/2006/custom-properties" xmlns:vt="http://schemas.openxmlformats.org/officeDocument/2006/docPropsVTypes"/>
</file>