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Finite element analysis of bending behavior and strain heterogeneity in snake rolling of AA7050 plates using a hyperbolic sine-type constitutive law - ScienceDirect</w:t>
      </w:r>
      <w:br/>
      <w:hyperlink r:id="rId7" w:history="1">
        <w:r>
          <w:rPr>
            <w:color w:val="2980b9"/>
            <w:u w:val="single"/>
          </w:rPr>
          <w:t xml:space="preserve">https://www.sciencedirect.com/science/article/pii/S0924013616303582</w:t>
        </w:r>
      </w:hyperlink>
    </w:p>
    <w:p>
      <w:pPr>
        <w:pStyle w:val="Heading1"/>
      </w:pPr>
      <w:bookmarkStart w:id="2" w:name="_Toc2"/>
      <w:r>
        <w:t>Article summary:</w:t>
      </w:r>
      <w:bookmarkEnd w:id="2"/>
    </w:p>
    <w:p>
      <w:pPr>
        <w:jc w:val="both"/>
      </w:pPr>
      <w:r>
        <w:rPr/>
        <w:t xml:space="preserve">1. 异向滚动技术可以通过引入额外的剪切变形来改善材料的力学性能，如晶粒结构和晶体学纹理。</w:t>
      </w:r>
    </w:p>
    <w:p>
      <w:pPr>
        <w:jc w:val="both"/>
      </w:pPr>
      <w:r>
        <w:rPr/>
        <w:t xml:space="preserve">2. 蛇形滚动是一种相对较新的异向滚动技术，通过水平偏移的辊子和不同的周边速度来实现。它可以产生更均匀分布的剪切应变，并且在AA7050铝板中具有潜在的应用前景。</w:t>
      </w:r>
    </w:p>
    <w:p>
      <w:pPr>
        <w:jc w:val="both"/>
      </w:pPr>
      <w:r>
        <w:rPr/>
        <w:t xml:space="preserve">3. 有限元分析已经用于评估不同滚动参数对蛇形滚动过程中弯曲行为和应变异质性的影响。这些研究结果表明，适当选择偏移距离和厚度减小可以有效降低板材的弯曲，并实现更均匀分布的剪切应变。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潜在偏见及其来源：文章中存在潜在的偏见，主要体现在对于snake rolling技术的过度宣传和肯定。作者只提到了少数几项研究，而没有提及可能存在的负面结果或争议。这种选择性报道可能导致读者对该技术的认识不够全面。</w:t>
      </w:r>
    </w:p>
    <w:p>
      <w:pPr>
        <w:jc w:val="both"/>
      </w:pPr>
      <w:r>
        <w:rPr/>
        <w:t xml:space="preserve"/>
      </w:r>
    </w:p>
    <w:p>
      <w:pPr>
        <w:jc w:val="both"/>
      </w:pPr>
      <w:r>
        <w:rPr/>
        <w:t xml:space="preserve">2. 片面报道：文章只关注了snake rolling技术的优点和应用前景，而忽略了其他可能存在的问题。例如，文章没有讨论该技术是否适用于所有类型的材料或产品，以及是否存在成本或生产效率方面的限制。</w:t>
      </w:r>
    </w:p>
    <w:p>
      <w:pPr>
        <w:jc w:val="both"/>
      </w:pPr>
      <w:r>
        <w:rPr/>
        <w:t xml:space="preserve"/>
      </w:r>
    </w:p>
    <w:p>
      <w:pPr>
        <w:jc w:val="both"/>
      </w:pPr>
      <w:r>
        <w:rPr/>
        <w:t xml:space="preserve">3. 无根据的主张：文章中提到snake rolling可以通过引入额外剪切变形来改善晶粒结构和晶体学纹理。然而，并没有提供足够的证据来支持这一主张。缺乏实验证据使得读者难以确定该技术是否真正有效。</w:t>
      </w:r>
    </w:p>
    <w:p>
      <w:pPr>
        <w:jc w:val="both"/>
      </w:pPr>
      <w:r>
        <w:rPr/>
        <w:t xml:space="preserve"/>
      </w:r>
    </w:p>
    <w:p>
      <w:pPr>
        <w:jc w:val="both"/>
      </w:pPr>
      <w:r>
        <w:rPr/>
        <w:t xml:space="preserve">4. 缺失的考虑点：文章未涉及与snake rolling相关的潜在风险或挑战。例如，由于rolling参数控制不当可能导致板材弯曲，因此需要更多关注如何最小化这种弯曲现象。此外，还应考虑到材料的可塑性应变在整个板材厚度方向上的异质性问题。</w:t>
      </w:r>
    </w:p>
    <w:p>
      <w:pPr>
        <w:jc w:val="both"/>
      </w:pPr>
      <w:r>
        <w:rPr/>
        <w:t xml:space="preserve"/>
      </w:r>
    </w:p>
    <w:p>
      <w:pPr>
        <w:jc w:val="both"/>
      </w:pPr>
      <w:r>
        <w:rPr/>
        <w:t xml:space="preserve">5. 所提出主张的缺失证据：文章中提到snake rolling可以改善板材的力学性能和微观结构，但没有提供足够的实验证据来支持这一主张。仅凭有限的研究结果无法得出结论，需要更多实验数据来验证该技术的效果。</w:t>
      </w:r>
    </w:p>
    <w:p>
      <w:pPr>
        <w:jc w:val="both"/>
      </w:pPr>
      <w:r>
        <w:rPr/>
        <w:t xml:space="preserve"/>
      </w:r>
    </w:p>
    <w:p>
      <w:pPr>
        <w:jc w:val="both"/>
      </w:pPr>
      <w:r>
        <w:rPr/>
        <w:t xml:space="preserve">6. 未探索的反驳：文章未涉及任何可能对snake rolling技术进行反驳或质疑的观点。这种单方面呈现可能导致读者对该技术存在误解或过高期望。</w:t>
      </w:r>
    </w:p>
    <w:p>
      <w:pPr>
        <w:jc w:val="both"/>
      </w:pPr>
      <w:r>
        <w:rPr/>
        <w:t xml:space="preserve"/>
      </w:r>
    </w:p>
    <w:p>
      <w:pPr>
        <w:jc w:val="both"/>
      </w:pPr>
      <w:r>
        <w:rPr/>
        <w:t xml:space="preserve">7. 宣传内容和偏袒：文章中存在宣传内容和偏袒，作者只关注了snake rolling技术的优点，并没有客观地评估其潜在问题或限制。这种偏袒可能会影响读者对该技术的判断和决策。</w:t>
      </w:r>
    </w:p>
    <w:p>
      <w:pPr>
        <w:jc w:val="both"/>
      </w:pPr>
      <w:r>
        <w:rPr/>
        <w:t xml:space="preserve"/>
      </w:r>
    </w:p>
    <w:p>
      <w:pPr>
        <w:jc w:val="both"/>
      </w:pPr>
      <w:r>
        <w:rPr/>
        <w:t xml:space="preserve">8. 是否注意到可能的风险：文章未明确讨论snake rolling技术可能存在的风险或不确定性。这种忽略可能导致读者对该技术产生过于乐观或不切实际的期望。</w:t>
      </w:r>
    </w:p>
    <w:p>
      <w:pPr>
        <w:jc w:val="both"/>
      </w:pPr>
      <w:r>
        <w:rPr/>
        <w:t xml:space="preserve"/>
      </w:r>
    </w:p>
    <w:p>
      <w:pPr>
        <w:jc w:val="both"/>
      </w:pPr>
      <w:r>
        <w:rPr/>
        <w:t xml:space="preserve">9. 没有平等地呈现双方：文章只关注了snake rolling技术本身，而没有提及其他可能的替代技术或方法。这种单方面的报道可能导致读者对于整个领域的认识不够全面。</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读者在阅读该文章时应保持批判思维，并寻找更多相关研究来获取全面和客观的信息。</w:t>
      </w:r>
    </w:p>
    <w:p>
      <w:pPr>
        <w:pStyle w:val="Heading1"/>
      </w:pPr>
      <w:bookmarkStart w:id="5" w:name="_Toc5"/>
      <w:r>
        <w:t>Topics for further research:</w:t>
      </w:r>
      <w:bookmarkEnd w:id="5"/>
    </w:p>
    <w:p>
      <w:pPr>
        <w:spacing w:after="0"/>
        <w:numPr>
          <w:ilvl w:val="0"/>
          <w:numId w:val="2"/>
        </w:numPr>
      </w:pPr>
      <w:r>
        <w:rPr/>
        <w:t xml:space="preserve">Snake rolling技术的负面结果或争议
</w:t>
      </w:r>
    </w:p>
    <w:p>
      <w:pPr>
        <w:spacing w:after="0"/>
        <w:numPr>
          <w:ilvl w:val="0"/>
          <w:numId w:val="2"/>
        </w:numPr>
      </w:pPr>
      <w:r>
        <w:rPr/>
        <w:t xml:space="preserve">Snake rolling技术的适用范围和限制
</w:t>
      </w:r>
    </w:p>
    <w:p>
      <w:pPr>
        <w:spacing w:after="0"/>
        <w:numPr>
          <w:ilvl w:val="0"/>
          <w:numId w:val="2"/>
        </w:numPr>
      </w:pPr>
      <w:r>
        <w:rPr/>
        <w:t xml:space="preserve">Snake rolling技术改善晶粒结构和晶体学纹理的证据
</w:t>
      </w:r>
    </w:p>
    <w:p>
      <w:pPr>
        <w:spacing w:after="0"/>
        <w:numPr>
          <w:ilvl w:val="0"/>
          <w:numId w:val="2"/>
        </w:numPr>
      </w:pPr>
      <w:r>
        <w:rPr/>
        <w:t xml:space="preserve">如何最小化snake rolling技术引起的板材弯曲问题
</w:t>
      </w:r>
    </w:p>
    <w:p>
      <w:pPr>
        <w:spacing w:after="0"/>
        <w:numPr>
          <w:ilvl w:val="0"/>
          <w:numId w:val="2"/>
        </w:numPr>
      </w:pPr>
      <w:r>
        <w:rPr/>
        <w:t xml:space="preserve">Snake rolling技术对板材力学性能和微观结构的实验证据
</w:t>
      </w:r>
    </w:p>
    <w:p>
      <w:pPr>
        <w:numPr>
          <w:ilvl w:val="0"/>
          <w:numId w:val="2"/>
        </w:numPr>
      </w:pPr>
      <w:r>
        <w:rPr/>
        <w:t xml:space="preserve">对snake rolling技术的反驳或质疑观点</w:t>
      </w:r>
    </w:p>
    <w:p>
      <w:pPr>
        <w:pStyle w:val="Heading1"/>
      </w:pPr>
      <w:bookmarkStart w:id="6" w:name="_Toc6"/>
      <w:r>
        <w:t>Report location:</w:t>
      </w:r>
      <w:bookmarkEnd w:id="6"/>
    </w:p>
    <w:p>
      <w:hyperlink r:id="rId8" w:history="1">
        <w:r>
          <w:rPr>
            <w:color w:val="2980b9"/>
            <w:u w:val="single"/>
          </w:rPr>
          <w:t xml:space="preserve">https://www.fullpicture.app/item/9dc2f509ade54a915056caf891b3d1e4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C84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013616303582" TargetMode="External"/><Relationship Id="rId8" Type="http://schemas.openxmlformats.org/officeDocument/2006/relationships/hyperlink" Target="https://www.fullpicture.app/item/9dc2f509ade54a915056caf891b3d1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2023-12-12T18:05:30+01:00</dcterms:created>
  <dcterms:modified xsi:type="dcterms:W3CDTF">2023-12-12T18:05:30+01:00</dcterms:modified>
</cp:coreProperties>
</file>

<file path=docProps/custom.xml><?xml version="1.0" encoding="utf-8"?>
<Properties xmlns="http://schemas.openxmlformats.org/officeDocument/2006/custom-properties" xmlns:vt="http://schemas.openxmlformats.org/officeDocument/2006/docPropsVTypes"/>
</file>