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Kılıçdaroğlu'nun ekonomi vaatleri hayata geçebilir mi?</w:t>
      </w:r>
      <w:br/>
      <w:hyperlink r:id="rId7" w:history="1">
        <w:r>
          <w:rPr>
            <w:color w:val="2980b9"/>
            <w:u w:val="single"/>
          </w:rPr>
          <w:t xml:space="preserve">https://t24.com.tr/haber/kilicdaroglu-nun-ekonomi-vaatleri-hayata-gecebilir-mi,1104700</w:t>
        </w:r>
      </w:hyperlink>
    </w:p>
    <w:p>
      <w:pPr>
        <w:pStyle w:val="Heading1"/>
      </w:pPr>
      <w:bookmarkStart w:id="2" w:name="_Toc2"/>
      <w:r>
        <w:t>Article summary:</w:t>
      </w:r>
      <w:bookmarkEnd w:id="2"/>
    </w:p>
    <w:p>
      <w:pPr>
        <w:jc w:val="both"/>
      </w:pPr>
      <w:r>
        <w:rPr/>
        <w:t xml:space="preserve">1. Millet İttifakı'nın Cumhurbaşkanı adayı Kemal Kılıçdaroğlu, ekonomi alanında kalkınma politikaları, sosyal adalet ve uluslararası yatırımlar gibi çeşitli başlıklardaki vaatlerini açıkladı.</w:t>
      </w:r>
    </w:p>
    <w:p>
      <w:pPr>
        <w:jc w:val="both"/>
      </w:pPr>
      <w:r>
        <w:rPr/>
        <w:t xml:space="preserve">2. Uzmanlara göre Türkiye'de iklimin değişmesi ve ekonominin diğer alanlardaki reformlarla da desteklenmesi durumunda bu vaatlerin adım adım gerçekleşmesi mümkün.</w:t>
      </w:r>
    </w:p>
    <w:p>
      <w:pPr>
        <w:jc w:val="both"/>
      </w:pPr>
      <w:r>
        <w:rPr/>
        <w:t xml:space="preserve">3. Vaatlerin gerçekleşmesine dair bir diğer önemli nokta ise Millet İttifakı üyeleri arasındaki eşgüdüm ve kurumsal bağımsızlık, hukukun üstünlüğü, kişisel hak ve hürriyetlerin korunması gibi çok kritik ön şartların devreye sokulması gerektiği.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Makale, Millet İttifakı'nın Cumhurbaşkanı adayı Kemal Kılıçdaroğlu'nun ekonomi vaatlerini ele alıyor. Kılıçdaroğlu'nun özellikle kalkınma politikaları, sosyal adalet ve uluslararası yatırımlar gibi konularda çeşitli vaatleri bulunuyor. Ancak makalede, bu vaatlerin gerçekleşmesinin ne kadar mümkün olduğu ve hangi şartlara bağlı olduğu tartışılıyor.</w:t>
      </w:r>
    </w:p>
    <w:p>
      <w:pPr>
        <w:jc w:val="both"/>
      </w:pPr>
      <w:r>
        <w:rPr/>
        <w:t xml:space="preserve"/>
      </w:r>
    </w:p>
    <w:p>
      <w:pPr>
        <w:jc w:val="both"/>
      </w:pPr>
      <w:r>
        <w:rPr/>
        <w:t xml:space="preserve">Makalede yer alan uzman görüşlerine göre, Millet İttifakı'nın vaatleri küresel çapta yaygın bir uygulama alanına sahip olan geleneksel politikalara dayanıyor. Ancak bu politikaların başarısı, uygulanabilir zeminin oluşmasına da bağlı. Bu nedenle kurumsal bağımsızlık, hukukun üstünlüğü ve kişisel hak ve hürriyetlerin korunması gibi ön şartların da devreye sokulması gerekiyor.</w:t>
      </w:r>
    </w:p>
    <w:p>
      <w:pPr>
        <w:jc w:val="both"/>
      </w:pPr>
      <w:r>
        <w:rPr/>
        <w:t xml:space="preserve"/>
      </w:r>
    </w:p>
    <w:p>
      <w:pPr>
        <w:jc w:val="both"/>
      </w:pPr>
      <w:r>
        <w:rPr/>
        <w:t xml:space="preserve">Millet İttifakı üyeleri de demokrasi ve hukuk üstünlüğünün tesisinin ekonominin rayına oturabilmesi için önemine dikkat çekiyorlar. Ancak makalede belirtilen bir diğer risk ise geniş katılımlı ittifak ile siyasi istikrarın sağlanması ve sürdürülebilmesi.</w:t>
      </w:r>
    </w:p>
    <w:p>
      <w:pPr>
        <w:jc w:val="both"/>
      </w:pPr>
      <w:r>
        <w:rPr/>
        <w:t xml:space="preserve"/>
      </w:r>
    </w:p>
    <w:p>
      <w:pPr>
        <w:jc w:val="both"/>
      </w:pPr>
      <w:r>
        <w:rPr/>
        <w:t xml:space="preserve">Makalede, Kılıçdaroğlu'nun vaatleri arasında sosyal adaleti sağlamaya yönelik bazı adımların da bulunduğu belirtiliyor. Ancak bu vaatlerin popülist olup olmadığına dair bir soruya cevap veren uzmanlar, enflasyonla mücadele için uygulanması gereken politikaların popülist değil bilakis kısa vadede acı reçete olarak tabir edilen politikalar olduğunu vurguluyorlar.</w:t>
      </w:r>
    </w:p>
    <w:p>
      <w:pPr>
        <w:jc w:val="both"/>
      </w:pPr>
      <w:r>
        <w:rPr/>
        <w:t xml:space="preserve"/>
      </w:r>
    </w:p>
    <w:p>
      <w:pPr>
        <w:jc w:val="both"/>
      </w:pPr>
      <w:r>
        <w:rPr/>
        <w:t xml:space="preserve">Makalede, iktidarın seçime kadar tek haneye düşmesini vaat ettiği yıllık enflasyonun resmi rakamlara göre yüzde 50'nin üzerinde seyrettiği ve gerçekte hissedilen enflasyonun resmi rakamların üstünde olduğu da belirtiliyor.</w:t>
      </w:r>
    </w:p>
    <w:p>
      <w:pPr>
        <w:jc w:val="both"/>
      </w:pPr>
      <w:r>
        <w:rPr/>
        <w:t xml:space="preserve"/>
      </w:r>
    </w:p>
    <w:p>
      <w:pPr>
        <w:jc w:val="both"/>
      </w:pPr>
      <w:r>
        <w:rPr/>
        <w:t xml:space="preserve">Ancak makalede, Kılıçdaroğlu'nun vaatlerine karşı keşfedilmemiş karşı argümanlar veya eksik kanıtlar yer almıyor. Ayrıca her iki tarafın da eşit şekilde sunulup sunulmadığı konusunda bir değerlendirme yapılmamıştır.</w:t>
      </w:r>
    </w:p>
    <w:p>
      <w:pPr>
        <w:pStyle w:val="Heading1"/>
      </w:pPr>
      <w:bookmarkStart w:id="5" w:name="_Toc5"/>
      <w:r>
        <w:t>Topics for further research:</w:t>
      </w:r>
      <w:bookmarkEnd w:id="5"/>
    </w:p>
    <w:p>
      <w:pPr>
        <w:spacing w:after="0"/>
        <w:numPr>
          <w:ilvl w:val="0"/>
          <w:numId w:val="2"/>
        </w:numPr>
      </w:pPr>
      <w:r>
        <w:rPr/>
        <w:t xml:space="preserve">Kemal Kılıçdaroğlu ekonomi vaatleri
</w:t>
      </w:r>
    </w:p>
    <w:p>
      <w:pPr>
        <w:spacing w:after="0"/>
        <w:numPr>
          <w:ilvl w:val="0"/>
          <w:numId w:val="2"/>
        </w:numPr>
      </w:pPr>
      <w:r>
        <w:rPr/>
        <w:t xml:space="preserve">Kurumsal bağımsızlık ve hukukun üstünlüğü
</w:t>
      </w:r>
    </w:p>
    <w:p>
      <w:pPr>
        <w:spacing w:after="0"/>
        <w:numPr>
          <w:ilvl w:val="0"/>
          <w:numId w:val="2"/>
        </w:numPr>
      </w:pPr>
      <w:r>
        <w:rPr/>
        <w:t xml:space="preserve">Sosyal adalet politikaları
</w:t>
      </w:r>
    </w:p>
    <w:p>
      <w:pPr>
        <w:spacing w:after="0"/>
        <w:numPr>
          <w:ilvl w:val="0"/>
          <w:numId w:val="2"/>
        </w:numPr>
      </w:pPr>
      <w:r>
        <w:rPr/>
        <w:t xml:space="preserve">Enflasyonla mücadele politikaları
</w:t>
      </w:r>
    </w:p>
    <w:p>
      <w:pPr>
        <w:spacing w:after="0"/>
        <w:numPr>
          <w:ilvl w:val="0"/>
          <w:numId w:val="2"/>
        </w:numPr>
      </w:pPr>
      <w:r>
        <w:rPr/>
        <w:t xml:space="preserve">Resmi enflasyon rakamları
</w:t>
      </w:r>
    </w:p>
    <w:p>
      <w:pPr>
        <w:numPr>
          <w:ilvl w:val="0"/>
          <w:numId w:val="2"/>
        </w:numPr>
      </w:pPr>
      <w:r>
        <w:rPr/>
        <w:t xml:space="preserve">Millet İttifakı'nın siyasi istikrarı sağlama planları</w:t>
      </w:r>
    </w:p>
    <w:p>
      <w:pPr>
        <w:pStyle w:val="Heading1"/>
      </w:pPr>
      <w:bookmarkStart w:id="6" w:name="_Toc6"/>
      <w:r>
        <w:t>Report location:</w:t>
      </w:r>
      <w:bookmarkEnd w:id="6"/>
    </w:p>
    <w:p>
      <w:hyperlink r:id="rId8" w:history="1">
        <w:r>
          <w:rPr>
            <w:color w:val="2980b9"/>
            <w:u w:val="single"/>
          </w:rPr>
          <w:t xml:space="preserve">https://www.fullpicture.app/item/9d6ab1e30b5c4714dea4c40a92460003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C4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24.com.tr/haber/kilicdaroglu-nun-ekonomi-vaatleri-hayata-gecebilir-mi,1104700" TargetMode="External"/><Relationship Id="rId8" Type="http://schemas.openxmlformats.org/officeDocument/2006/relationships/hyperlink" Target="https://www.fullpicture.app/item/9d6ab1e30b5c4714dea4c40a924600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2024-01-17T07:29:55+01:00</dcterms:created>
  <dcterms:modified xsi:type="dcterms:W3CDTF">2024-01-17T07:29:55+01:00</dcterms:modified>
</cp:coreProperties>
</file>

<file path=docProps/custom.xml><?xml version="1.0" encoding="utf-8"?>
<Properties xmlns="http://schemas.openxmlformats.org/officeDocument/2006/custom-properties" xmlns:vt="http://schemas.openxmlformats.org/officeDocument/2006/docPropsVTypes"/>
</file>