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IPMA International Project Management Association</w:t>
      </w:r>
      <w:br/>
      <w:hyperlink r:id="rId7" w:history="1">
        <w:r>
          <w:rPr>
            <w:color w:val="2980b9"/>
            <w:u w:val="single"/>
          </w:rPr>
          <w:t xml:space="preserve">https://ipma.world/</w:t>
        </w:r>
      </w:hyperlink>
    </w:p>
    <w:p>
      <w:pPr>
        <w:pStyle w:val="Heading1"/>
      </w:pPr>
      <w:bookmarkStart w:id="2" w:name="_Toc2"/>
      <w:r>
        <w:t>Article summary:</w:t>
      </w:r>
      <w:bookmarkEnd w:id="2"/>
    </w:p>
    <w:p>
      <w:pPr>
        <w:jc w:val="both"/>
      </w:pPr>
      <w:r>
        <w:rPr/>
        <w:t xml:space="preserve">1. Die IPMA (International Project Management Association) hat Mitgliedsverbände in über 70 Ländern weltweit.</w:t>
      </w:r>
    </w:p>
    <w:p>
      <w:pPr>
        <w:jc w:val="both"/>
      </w:pPr>
      <w:r>
        <w:rPr/>
        <w:t xml:space="preserve">2. Die IPMA bietet eine Vielzahl von Produkten und Dienstleistungen zur Entwicklung von Projektmanagementkompetenzen an.</w:t>
      </w:r>
    </w:p>
    <w:p>
      <w:pPr>
        <w:jc w:val="both"/>
      </w:pPr>
      <w:r>
        <w:rPr/>
        <w:t xml:space="preserve">3. Die IPMA fördert den Austausch und die Zusammenarbeit zwischen Projektmanagement-Praktikern auf globaler Ebene.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präsentiert die Vorteile einer Zusammenarbeit mit der IPMA (International Project Management Association). Es wird behauptet, dass die IPMA in über 70 Ländern weltweit vertreten ist und dass sie zur Entwicklung von Projektmanagementkompetenzen in verschiedenen geografischen Gebieten beiträgt. Es wird auch betont, dass die IPMA Beziehungen zu Praktikern, Unternehmen, Regierungsbehörden, Universitäten und Beratungsunternehmen aufbaut.</w:t>
      </w:r>
    </w:p>
    <w:p>
      <w:pPr>
        <w:jc w:val="both"/>
      </w:pPr>
      <w:r>
        <w:rPr/>
        <w:t xml:space="preserve"/>
      </w:r>
    </w:p>
    <w:p>
      <w:pPr>
        <w:jc w:val="both"/>
      </w:pPr>
      <w:r>
        <w:rPr/>
        <w:t xml:space="preserve">Es gibt jedoch einige Aspekte des Artikels, die kritisch betrachtet werden sollten. Erstens werden keine konkreten Beweise oder Daten vorgelegt, um die Behauptungen über die globale Präsenz der IPMA oder ihre Auswirkungen auf die Entwicklung von Projektmanagementkompetenzen zu unterstützen. Es wäre hilfreich gewesen, wenn der Artikel Statistiken oder Fallstudien enthalten hätte, um diese Aussagen zu untermauern.</w:t>
      </w:r>
    </w:p>
    <w:p>
      <w:pPr>
        <w:jc w:val="both"/>
      </w:pPr>
      <w:r>
        <w:rPr/>
        <w:t xml:space="preserve"/>
      </w:r>
    </w:p>
    <w:p>
      <w:pPr>
        <w:jc w:val="both"/>
      </w:pPr>
      <w:r>
        <w:rPr/>
        <w:t xml:space="preserve">Zweitens scheint der Artikel einseitig positiv über die IPMA zu berichten und vernachlässigt mögliche Nachteile oder Kritikpunkte. Es wird nicht erwähnt, ob es Bedenken hinsichtlich der Effektivität oder Relevanz der von der IPMA angebotenen Produkte und Dienstleistungen gibt. Eine ausgewogenere Darstellung hätte auch alternative Ansätze zum Projektmanagement erwähnen können.</w:t>
      </w:r>
    </w:p>
    <w:p>
      <w:pPr>
        <w:jc w:val="both"/>
      </w:pPr>
      <w:r>
        <w:rPr/>
        <w:t xml:space="preserve"/>
      </w:r>
    </w:p>
    <w:p>
      <w:pPr>
        <w:jc w:val="both"/>
      </w:pPr>
      <w:r>
        <w:rPr/>
        <w:t xml:space="preserve">Darüber hinaus enthält der Artikel Werbeinhalte für bevorstehende Veranstaltungen der IPMA. Obwohl dies an sich nicht problematisch ist, trägt es zur einseitigen Berichterstattung bei und lässt den Artikel wie eine Marketingbroschüre für die IPMA erscheinen.</w:t>
      </w:r>
    </w:p>
    <w:p>
      <w:pPr>
        <w:jc w:val="both"/>
      </w:pPr>
      <w:r>
        <w:rPr/>
        <w:t xml:space="preserve"/>
      </w:r>
    </w:p>
    <w:p>
      <w:pPr>
        <w:jc w:val="both"/>
      </w:pPr>
      <w:r>
        <w:rPr/>
        <w:t xml:space="preserve">Es ist auch wichtig anzumerken, dass der Artikel keine Gegenargumente oder kritische Perspektiven präsentiert. Es wäre interessant gewesen zu erfahren, ob es Kritiker gibt, die die Wirksamkeit der IPMA in Frage stellen oder alternative Ansätze zum Projektmanagement befürworten.</w:t>
      </w:r>
    </w:p>
    <w:p>
      <w:pPr>
        <w:jc w:val="both"/>
      </w:pPr>
      <w:r>
        <w:rPr/>
        <w:t xml:space="preserve"/>
      </w:r>
    </w:p>
    <w:p>
      <w:pPr>
        <w:jc w:val="both"/>
      </w:pPr>
      <w:r>
        <w:rPr/>
        <w:t xml:space="preserve">Insgesamt scheint der Artikel eine positive Sichtweise auf die IPMA zu haben und vernachlässigt mögliche Vorurteile oder Schwachstellen. Eine ausgewogenere Darstellung mit unterstützenden Beweisen und einer Auseinandersetzung mit möglichen Gegenargumenten hätte dem Artikel mehr Glaubwürdigkeit verliehen.</w:t>
      </w:r>
    </w:p>
    <w:p>
      <w:pPr>
        <w:pStyle w:val="Heading1"/>
      </w:pPr>
      <w:bookmarkStart w:id="5" w:name="_Toc5"/>
      <w:r>
        <w:t>Topics for further research:</w:t>
      </w:r>
      <w:bookmarkEnd w:id="5"/>
    </w:p>
    <w:p>
      <w:pPr>
        <w:spacing w:after="0"/>
        <w:numPr>
          <w:ilvl w:val="0"/>
          <w:numId w:val="2"/>
        </w:numPr>
      </w:pPr>
      <w:r>
        <w:rPr/>
        <w:t xml:space="preserve">Kritik an der IPMA und ihren Produkten und Dienstleistungen
</w:t>
      </w:r>
    </w:p>
    <w:p>
      <w:pPr>
        <w:spacing w:after="0"/>
        <w:numPr>
          <w:ilvl w:val="0"/>
          <w:numId w:val="2"/>
        </w:numPr>
      </w:pPr>
      <w:r>
        <w:rPr/>
        <w:t xml:space="preserve">Alternative Ansätze zum Projektmanagement
</w:t>
      </w:r>
    </w:p>
    <w:p>
      <w:pPr>
        <w:spacing w:after="0"/>
        <w:numPr>
          <w:ilvl w:val="0"/>
          <w:numId w:val="2"/>
        </w:numPr>
      </w:pPr>
      <w:r>
        <w:rPr/>
        <w:t xml:space="preserve">Wirksamkeit der IPMA in Frage stellen
</w:t>
      </w:r>
    </w:p>
    <w:p>
      <w:pPr>
        <w:spacing w:after="0"/>
        <w:numPr>
          <w:ilvl w:val="0"/>
          <w:numId w:val="2"/>
        </w:numPr>
      </w:pPr>
      <w:r>
        <w:rPr/>
        <w:t xml:space="preserve">Kritische Perspektiven auf die IPMA
</w:t>
      </w:r>
    </w:p>
    <w:p>
      <w:pPr>
        <w:spacing w:after="0"/>
        <w:numPr>
          <w:ilvl w:val="0"/>
          <w:numId w:val="2"/>
        </w:numPr>
      </w:pPr>
      <w:r>
        <w:rPr/>
        <w:t xml:space="preserve">Schwachstellen der IPMA
</w:t>
      </w:r>
    </w:p>
    <w:p>
      <w:pPr>
        <w:numPr>
          <w:ilvl w:val="0"/>
          <w:numId w:val="2"/>
        </w:numPr>
      </w:pPr>
      <w:r>
        <w:rPr/>
        <w:t xml:space="preserve">Gegenargumente zur IPMA</w:t>
      </w:r>
    </w:p>
    <w:p>
      <w:pPr>
        <w:pStyle w:val="Heading1"/>
      </w:pPr>
      <w:bookmarkStart w:id="6" w:name="_Toc6"/>
      <w:r>
        <w:t>Report location:</w:t>
      </w:r>
      <w:bookmarkEnd w:id="6"/>
    </w:p>
    <w:p>
      <w:hyperlink r:id="rId8" w:history="1">
        <w:r>
          <w:rPr>
            <w:color w:val="2980b9"/>
            <w:u w:val="single"/>
          </w:rPr>
          <w:t xml:space="preserve">https://www.fullpicture.app/item/9cf22124f2658112923cc6e060b5ba31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EF9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ma.world/" TargetMode="External"/><Relationship Id="rId8" Type="http://schemas.openxmlformats.org/officeDocument/2006/relationships/hyperlink" Target="https://www.fullpicture.app/item/9cf22124f2658112923cc6e060b5ba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2023-12-30T18:05:53+01:00</dcterms:created>
  <dcterms:modified xsi:type="dcterms:W3CDTF">2023-12-30T18:05:53+01:00</dcterms:modified>
</cp:coreProperties>
</file>

<file path=docProps/custom.xml><?xml version="1.0" encoding="utf-8"?>
<Properties xmlns="http://schemas.openxmlformats.org/officeDocument/2006/custom-properties" xmlns:vt="http://schemas.openxmlformats.org/officeDocument/2006/docPropsVTypes"/>
</file>