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Beat gestures influence which speech sounds you hear | Proceedings of the Royal Society B: Biological Sciences</w:t>
      </w:r>
      <w:br/>
      <w:hyperlink r:id="rId7" w:history="1">
        <w:r>
          <w:rPr>
            <w:color w:val="2980b9"/>
            <w:u w:val="single"/>
          </w:rPr>
          <w:t xml:space="preserve">https://royalsocietypublishing.org/doi/full/10.1098/rspb.2020.2419</w:t>
        </w:r>
      </w:hyperlink>
    </w:p>
    <w:p>
      <w:pPr>
        <w:pStyle w:val="Heading1"/>
      </w:pPr>
      <w:bookmarkStart w:id="2" w:name="_Toc2"/>
      <w:r>
        <w:t>Article summary:</w:t>
      </w:r>
      <w:bookmarkEnd w:id="2"/>
    </w:p>
    <w:p>
      <w:pPr>
        <w:jc w:val="both"/>
      </w:pPr>
      <w:r>
        <w:rPr/>
        <w:t xml:space="preserve">1. Human communication involves both auditory and visual information, including hand gestures.</w:t>
      </w:r>
    </w:p>
    <w:p>
      <w:pPr>
        <w:jc w:val="both"/>
      </w:pPr>
      <w:r>
        <w:rPr/>
        <w:t xml:space="preserve">2. Beat gestures, which are commonly used to emphasize prominent aspects of speech, may influence the perception of lexical stress in spoken words.</w:t>
      </w:r>
    </w:p>
    <w:p>
      <w:pPr>
        <w:jc w:val="both"/>
      </w:pPr>
      <w:r>
        <w:rPr/>
        <w:t xml:space="preserve">3. The existence of a manual McGurk effect suggests that existing models of speech perception need to be expanded to account for how multimodal cues influence auditory word recognition.</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"Beat gestures influence which speech sounds you hear" discusses the potential impact of manual beat gestures on speech perception. The authors argue that beat gestures, which are hand movements that accompany speech and emphasize prominent aspects of the concurrent speech signal, may aid in lexical stress perception and increase the robustness of spoken communication. However, the article has several limitations and biases that need to be addressed.</w:t>
      </w:r>
    </w:p>
    <w:p>
      <w:pPr>
        <w:jc w:val="both"/>
      </w:pPr>
      <w:r>
        <w:rPr/>
        <w:t xml:space="preserve"/>
      </w:r>
    </w:p>
    <w:p>
      <w:pPr>
        <w:jc w:val="both"/>
      </w:pPr>
      <w:r>
        <w:rPr/>
        <w:t xml:space="preserve">Firstly, the article presents a one-sided view of the topic by only discussing the potential benefits of beat gestures on speech perception. It does not explore any potential negative effects or limitations of using beat gestures in communication. For example, some people may find excessive gesturing distracting or confusing, leading to miscommunication.</w:t>
      </w:r>
    </w:p>
    <w:p>
      <w:pPr>
        <w:jc w:val="both"/>
      </w:pPr>
      <w:r>
        <w:rPr/>
        <w:t xml:space="preserve"/>
      </w:r>
    </w:p>
    <w:p>
      <w:pPr>
        <w:jc w:val="both"/>
      </w:pPr>
      <w:r>
        <w:rPr/>
        <w:t xml:space="preserve">Secondly, the article makes unsupported claims about the impact of beat gestures on memory recall and word recognition without providing sufficient evidence to support these claims. While some studies have suggested that beat gestures can enhance memory recall and word recognition, more research is needed to confirm these findings.</w:t>
      </w:r>
    </w:p>
    <w:p>
      <w:pPr>
        <w:jc w:val="both"/>
      </w:pPr>
      <w:r>
        <w:rPr/>
        <w:t xml:space="preserve"/>
      </w:r>
    </w:p>
    <w:p>
      <w:pPr>
        <w:jc w:val="both"/>
      </w:pPr>
      <w:r>
        <w:rPr/>
        <w:t xml:space="preserve">Thirdly, the article overlooks important counterarguments and alternative explanations for its claims. For instance, it does not consider whether other non-verbal cues such as facial expressions or body posture could also influence speech perception.</w:t>
      </w:r>
    </w:p>
    <w:p>
      <w:pPr>
        <w:jc w:val="both"/>
      </w:pPr>
      <w:r>
        <w:rPr/>
        <w:t xml:space="preserve"/>
      </w:r>
    </w:p>
    <w:p>
      <w:pPr>
        <w:jc w:val="both"/>
      </w:pPr>
      <w:r>
        <w:rPr/>
        <w:t xml:space="preserve">Fourthly, the article contains promotional content by suggesting that demonstrating a manual McGurk effect would imply that existing models of speech perception need to be fundamentally expanded to account for how multimodal cues influence auditory word recognition. This claim seems exaggerated and unsupported by current evidence.</w:t>
      </w:r>
    </w:p>
    <w:p>
      <w:pPr>
        <w:jc w:val="both"/>
      </w:pPr>
      <w:r>
        <w:rPr/>
        <w:t xml:space="preserve"/>
      </w:r>
    </w:p>
    <w:p>
      <w:pPr>
        <w:jc w:val="both"/>
      </w:pPr>
      <w:r>
        <w:rPr/>
        <w:t xml:space="preserve">Finally, while the article notes some potential risks associated with using beat gestures in communication (such as distraction), it does not provide a comprehensive analysis of all possible risks or limitations. For example, it does not consider whether certain cultural contexts or individual differences could affect how people perceive and interpret beat gestures.</w:t>
      </w:r>
    </w:p>
    <w:p>
      <w:pPr>
        <w:jc w:val="both"/>
      </w:pPr>
      <w:r>
        <w:rPr/>
        <w:t xml:space="preserve"/>
      </w:r>
    </w:p>
    <w:p>
      <w:pPr>
        <w:jc w:val="both"/>
      </w:pPr>
      <w:r>
        <w:rPr/>
        <w:t xml:space="preserve">In conclusion, while the article raises an interesting hypothesis about the potential impact of manual beat gestures on speech perception, it suffers from several limitations and biases that need to be addressed before drawing any firm conclusions. Future research should aim to provide a more balanced and comprehensive analysis of the topic, taking into account both potential benefits and risks associated with using beat gestures in communication.</w:t>
      </w:r>
    </w:p>
    <w:p>
      <w:pPr>
        <w:pStyle w:val="Heading1"/>
      </w:pPr>
      <w:bookmarkStart w:id="5" w:name="_Toc5"/>
      <w:r>
        <w:t>Topics for further research:</w:t>
      </w:r>
      <w:bookmarkEnd w:id="5"/>
    </w:p>
    <w:p>
      <w:pPr>
        <w:spacing w:after="0"/>
        <w:numPr>
          <w:ilvl w:val="0"/>
          <w:numId w:val="2"/>
        </w:numPr>
      </w:pPr>
      <w:r>
        <w:rPr/>
        <w:t xml:space="preserve">Limitations of using beat gestures in communication
</w:t>
      </w:r>
    </w:p>
    <w:p>
      <w:pPr>
        <w:spacing w:after="0"/>
        <w:numPr>
          <w:ilvl w:val="0"/>
          <w:numId w:val="2"/>
        </w:numPr>
      </w:pPr>
      <w:r>
        <w:rPr/>
        <w:t xml:space="preserve">Negative effects of excessive gesturing on speech perception
</w:t>
      </w:r>
    </w:p>
    <w:p>
      <w:pPr>
        <w:spacing w:after="0"/>
        <w:numPr>
          <w:ilvl w:val="0"/>
          <w:numId w:val="2"/>
        </w:numPr>
      </w:pPr>
      <w:r>
        <w:rPr/>
        <w:t xml:space="preserve">Alternative non-verbal cues that influence speech perception
</w:t>
      </w:r>
    </w:p>
    <w:p>
      <w:pPr>
        <w:spacing w:after="0"/>
        <w:numPr>
          <w:ilvl w:val="0"/>
          <w:numId w:val="2"/>
        </w:numPr>
      </w:pPr>
      <w:r>
        <w:rPr/>
        <w:t xml:space="preserve">Evidence supporting the impact of beat gestures on memory recall and word recognition
</w:t>
      </w:r>
    </w:p>
    <w:p>
      <w:pPr>
        <w:spacing w:after="0"/>
        <w:numPr>
          <w:ilvl w:val="0"/>
          <w:numId w:val="2"/>
        </w:numPr>
      </w:pPr>
      <w:r>
        <w:rPr/>
        <w:t xml:space="preserve">Cultural and individual differences in interpreting beat gestures
</w:t>
      </w:r>
    </w:p>
    <w:p>
      <w:pPr>
        <w:numPr>
          <w:ilvl w:val="0"/>
          <w:numId w:val="2"/>
        </w:numPr>
      </w:pPr>
      <w:r>
        <w:rPr/>
        <w:t xml:space="preserve">Comprehensive analysis of risks and limitations associated with using beat gestures in communication</w:t>
      </w:r>
    </w:p>
    <w:p>
      <w:pPr>
        <w:pStyle w:val="Heading1"/>
      </w:pPr>
      <w:bookmarkStart w:id="6" w:name="_Toc6"/>
      <w:r>
        <w:t>Report location:</w:t>
      </w:r>
      <w:bookmarkEnd w:id="6"/>
    </w:p>
    <w:p>
      <w:hyperlink r:id="rId8" w:history="1">
        <w:r>
          <w:rPr>
            <w:color w:val="2980b9"/>
            <w:u w:val="single"/>
          </w:rPr>
          <w:t xml:space="preserve">https://www.fullpicture.app/item/9b4c869146b6d1676c385a81c2125c4b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8FCFD7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royalsocietypublishing.org/doi/full/10.1098/rspb.2020.2419" TargetMode="External"/><Relationship Id="rId8" Type="http://schemas.openxmlformats.org/officeDocument/2006/relationships/hyperlink" Target="https://www.fullpicture.app/item/9b4c869146b6d1676c385a81c2125c4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2023-08-15T21:02:32+02:00</dcterms:created>
  <dcterms:modified xsi:type="dcterms:W3CDTF">2023-08-15T21:02:32+02:00</dcterms:modified>
</cp:coreProperties>
</file>

<file path=docProps/custom.xml><?xml version="1.0" encoding="utf-8"?>
<Properties xmlns="http://schemas.openxmlformats.org/officeDocument/2006/custom-properties" xmlns:vt="http://schemas.openxmlformats.org/officeDocument/2006/docPropsVTypes"/>
</file>