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 России демократия или нет? Отрывок из книги Владислава Иноземцева «Несовременная страна» — Meduza</w:t>
      </w:r>
      <w:br/>
      <w:hyperlink r:id="rId7" w:history="1">
        <w:r>
          <w:rPr>
            <w:color w:val="2980b9"/>
            <w:u w:val="single"/>
          </w:rPr>
          <w:t xml:space="preserve">https://meduza.io/feature/2018/08/19/v-rossii-demokratiya-ili-net</w:t>
        </w:r>
      </w:hyperlink>
    </w:p>
    <w:p>
      <w:pPr>
        <w:pStyle w:val="Heading1"/>
      </w:pPr>
      <w:bookmarkStart w:id="2" w:name="_Toc2"/>
      <w:r>
        <w:t>Article summary:</w:t>
      </w:r>
      <w:bookmarkEnd w:id="2"/>
    </w:p>
    <w:p>
      <w:pPr>
        <w:jc w:val="both"/>
      </w:pPr>
      <w:r>
        <w:rPr/>
        <w:t xml:space="preserve">1. La Russie présente un contraste frappant avec les régimes dictatoriaux ou autoritaires, ce qui rend difficile de la reconnaître comme un pays non démocratique.</w:t>
      </w:r>
    </w:p>
    <w:p>
      <w:pPr>
        <w:jc w:val="both"/>
      </w:pPr>
      <w:r>
        <w:rPr/>
        <w:t xml:space="preserve">2. Les citoyens russes jouissent d'une certaine liberté individuelle et économique, avec une relative absence d'ingérence de l'État dans leur vie privée.</w:t>
      </w:r>
    </w:p>
    <w:p>
      <w:pPr>
        <w:jc w:val="both"/>
      </w:pPr>
      <w:r>
        <w:rPr/>
        <w:t xml:space="preserve">3. Toutefois, cette liberté est limitée dès lors qu'elle entre en conflit avec les intérêts de l'État, et la démocratie en Russie ne répond pas aux normes internationales.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en question est un extrait du livre "Unmodern Country" de Vladislav Inozemtsev, dans lequel l'auteur analyse la structure du gouvernement et de l'économie russes. L'extrait publié par Meduza se concentre sur les particularités de la "démocratie" russe.</w:t>
      </w:r>
    </w:p>
    <w:p>
      <w:pPr>
        <w:jc w:val="both"/>
      </w:pPr>
      <w:r>
        <w:rPr/>
        <w:t xml:space="preserve"/>
      </w:r>
    </w:p>
    <w:p>
      <w:pPr>
        <w:jc w:val="both"/>
      </w:pPr>
      <w:r>
        <w:rPr/>
        <w:t xml:space="preserve">Le principal biais potentiel de cet article réside dans le fait qu'il est basé sur les opinions et les analyses de Vladislav Inozemtsev lui-même, qui est un économiste et politologue. Par conséquent, il peut y avoir une certaine partialité dans la présentation des informations et des arguments.</w:t>
      </w:r>
    </w:p>
    <w:p>
      <w:pPr>
        <w:jc w:val="both"/>
      </w:pPr>
      <w:r>
        <w:rPr/>
        <w:t xml:space="preserve"/>
      </w:r>
    </w:p>
    <w:p>
      <w:pPr>
        <w:jc w:val="both"/>
      </w:pPr>
      <w:r>
        <w:rPr/>
        <w:t xml:space="preserve">Une affirmation non étayée dans l'article est que la Russie représente un contraste frappant avec les régimes dictatoriaux ou autoritaires passés ou actuels. Cependant, aucune preuve concrète n'est fournie pour étayer cette affirmation. De plus, l'article ne mentionne pas les critères spécifiques utilisés pour évaluer si un pays est démocratique ou non.</w:t>
      </w:r>
    </w:p>
    <w:p>
      <w:pPr>
        <w:jc w:val="both"/>
      </w:pPr>
      <w:r>
        <w:rPr/>
        <w:t xml:space="preserve"/>
      </w:r>
    </w:p>
    <w:p>
      <w:pPr>
        <w:jc w:val="both"/>
      </w:pPr>
      <w:r>
        <w:rPr/>
        <w:t xml:space="preserve">Un autre point à considérer est que l'article se concentre principalement sur les aspects positifs de la vie en Russie, tels que la liberté individuelle et l'entrepreneuriat. Cependant, il ne mentionne pas certains problèmes majeurs auxquels sont confrontés les citoyens russes, tels que la corruption généralisée, les restrictions à la liberté d'expression et d'association, ainsi que le manque d'indépendance du système judiciaire.</w:t>
      </w:r>
    </w:p>
    <w:p>
      <w:pPr>
        <w:jc w:val="both"/>
      </w:pPr>
      <w:r>
        <w:rPr/>
        <w:t xml:space="preserve"/>
      </w:r>
    </w:p>
    <w:p>
      <w:pPr>
        <w:jc w:val="both"/>
      </w:pPr>
      <w:r>
        <w:rPr/>
        <w:t xml:space="preserve">De plus, l'article ne présente pas de contre-arguments ou d'opinions divergentes concernant la question de savoir si la Russie est une démocratie ou non. Il ne donne pas non plus d'exemples concrets pour étayer les affirmations faites par l'auteur.</w:t>
      </w:r>
    </w:p>
    <w:p>
      <w:pPr>
        <w:jc w:val="both"/>
      </w:pPr>
      <w:r>
        <w:rPr/>
        <w:t xml:space="preserve"/>
      </w:r>
    </w:p>
    <w:p>
      <w:pPr>
        <w:jc w:val="both"/>
      </w:pPr>
      <w:r>
        <w:rPr/>
        <w:t xml:space="preserve">Enfin, il convient de noter que l'article semble avoir une certaine partialité en faveur de la Russie en présentant principalement les aspects positifs de la vie dans le pays. Cela peut être dû au fait que l'auteur est lui-même russe et qu'il a une perspective favorable sur la situation en Russie.</w:t>
      </w:r>
    </w:p>
    <w:p>
      <w:pPr>
        <w:jc w:val="both"/>
      </w:pPr>
      <w:r>
        <w:rPr/>
        <w:t xml:space="preserve"/>
      </w:r>
    </w:p>
    <w:p>
      <w:pPr>
        <w:jc w:val="both"/>
      </w:pPr>
      <w:r>
        <w:rPr/>
        <w:t xml:space="preserve">En conclusion, cet article présente certains biais potentiels, tels que des affirmations non étayées, des points de considération manquants et une partialité apparente. Il ne fournit pas suffisamment de preuves ou d'arguments pour soutenir les affirmations faites par l'auteur et ne présente pas une image équilibrée de la question de savoir si la Russie est une démocratie ou non.</w:t>
      </w:r>
    </w:p>
    <w:p>
      <w:pPr>
        <w:pStyle w:val="Heading1"/>
      </w:pPr>
      <w:bookmarkStart w:id="5" w:name="_Toc5"/>
      <w:r>
        <w:t>Topics for further research:</w:t>
      </w:r>
      <w:bookmarkEnd w:id="5"/>
    </w:p>
    <w:p>
      <w:pPr>
        <w:spacing w:after="0"/>
        <w:numPr>
          <w:ilvl w:val="0"/>
          <w:numId w:val="2"/>
        </w:numPr>
      </w:pPr>
      <w:r>
        <w:rPr/>
        <w:t xml:space="preserve">Les problèmes de corruption en Russie et leur impact sur la société russe.
</w:t>
      </w:r>
    </w:p>
    <w:p>
      <w:pPr>
        <w:spacing w:after="0"/>
        <w:numPr>
          <w:ilvl w:val="0"/>
          <w:numId w:val="2"/>
        </w:numPr>
      </w:pPr>
      <w:r>
        <w:rPr/>
        <w:t xml:space="preserve">Les restrictions à la liberté d'expression et d'association en Russie.
</w:t>
      </w:r>
    </w:p>
    <w:p>
      <w:pPr>
        <w:spacing w:after="0"/>
        <w:numPr>
          <w:ilvl w:val="0"/>
          <w:numId w:val="2"/>
        </w:numPr>
      </w:pPr>
      <w:r>
        <w:rPr/>
        <w:t xml:space="preserve">Le manque d'indépendance du système judiciaire en Russie.
</w:t>
      </w:r>
    </w:p>
    <w:p>
      <w:pPr>
        <w:spacing w:after="0"/>
        <w:numPr>
          <w:ilvl w:val="0"/>
          <w:numId w:val="2"/>
        </w:numPr>
      </w:pPr>
      <w:r>
        <w:rPr/>
        <w:t xml:space="preserve">Les critères utilisés pour évaluer si un pays est démocratique ou non.
</w:t>
      </w:r>
    </w:p>
    <w:p>
      <w:pPr>
        <w:spacing w:after="0"/>
        <w:numPr>
          <w:ilvl w:val="0"/>
          <w:numId w:val="2"/>
        </w:numPr>
      </w:pPr>
      <w:r>
        <w:rPr/>
        <w:t xml:space="preserve">Les opinions divergentes sur la question de savoir si la Russie est une démocratie.
</w:t>
      </w:r>
    </w:p>
    <w:p>
      <w:pPr>
        <w:numPr>
          <w:ilvl w:val="0"/>
          <w:numId w:val="2"/>
        </w:numPr>
      </w:pPr>
      <w:r>
        <w:rPr/>
        <w:t xml:space="preserve">Les exemples concrets qui étayent les affirmations faites par l'auteur sur la démocratie en Russie.</w:t>
      </w:r>
    </w:p>
    <w:p>
      <w:pPr>
        <w:pStyle w:val="Heading1"/>
      </w:pPr>
      <w:bookmarkStart w:id="6" w:name="_Toc6"/>
      <w:r>
        <w:t>Report location:</w:t>
      </w:r>
      <w:bookmarkEnd w:id="6"/>
    </w:p>
    <w:p>
      <w:hyperlink r:id="rId8" w:history="1">
        <w:r>
          <w:rPr>
            <w:color w:val="2980b9"/>
            <w:u w:val="single"/>
          </w:rPr>
          <w:t xml:space="preserve">https://www.fullpicture.app/item/99adf9cd33f46aba0ef67be73bffb0a2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5F2E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uza.io/feature/2018/08/19/v-rossii-demokratiya-ili-net" TargetMode="External"/><Relationship Id="rId8" Type="http://schemas.openxmlformats.org/officeDocument/2006/relationships/hyperlink" Target="https://www.fullpicture.app/item/99adf9cd33f46aba0ef67be73bffb0a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2023-10-10T09:51:56+02:00</dcterms:created>
  <dcterms:modified xsi:type="dcterms:W3CDTF">2023-10-10T09:51:56+02:00</dcterms:modified>
</cp:coreProperties>
</file>

<file path=docProps/custom.xml><?xml version="1.0" encoding="utf-8"?>
<Properties xmlns="http://schemas.openxmlformats.org/officeDocument/2006/custom-properties" xmlns:vt="http://schemas.openxmlformats.org/officeDocument/2006/docPropsVTypes"/>
</file>