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Rhythms of the body, rhythms of the brain: Respiration, neural oscillations, and embodied cognition - ScienceDirect</w:t>
      </w:r>
      <w:br/>
      <w:hyperlink r:id="rId7" w:history="1">
        <w:r>
          <w:rPr>
            <w:color w:val="2980b9"/>
            <w:u w:val="single"/>
          </w:rPr>
          <w:t xml:space="preserve">https://www.sciencedirect.com/science/article/pii/S1053810017302088</w:t>
        </w:r>
      </w:hyperlink>
    </w:p>
    <w:p>
      <w:pPr>
        <w:pStyle w:val="Heading1"/>
      </w:pPr>
      <w:bookmarkStart w:id="2" w:name="_Toc2"/>
      <w:r>
        <w:t>Article summary:</w:t>
      </w:r>
      <w:bookmarkEnd w:id="2"/>
    </w:p>
    <w:p>
      <w:pPr>
        <w:jc w:val="both"/>
      </w:pPr>
      <w:r>
        <w:rPr/>
        <w:t xml:space="preserve">1. Respiration has a significant influence on cognitive processes by modulating neural synchronization.</w:t>
      </w:r>
    </w:p>
    <w:p>
      <w:pPr>
        <w:jc w:val="both"/>
      </w:pPr>
      <w:r>
        <w:rPr/>
        <w:t xml:space="preserve">2. Respiration can serve as a model for understanding how the body influences cognitive functioning.</w:t>
      </w:r>
    </w:p>
    <w:p>
      <w:pPr>
        <w:jc w:val="both"/>
      </w:pPr>
      <w:r>
        <w:rPr/>
        <w:t xml:space="preserve">3. Respiration plays a double role, both pragmatic and epistemic, in reducing cognitive load.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偏见及其来源：文章存在一定的偏见，主要体现在对于“身体认知”（Embodied Cognition）理论的描述和评价上。作者将身体认知理论描述为与传统认知科学相对立的观点，但实际上身体认知理论并不是与传统认知科学完全对立的，而是试图强调身体与认知之间的互动关系。这种偏见可能源自作者对于身体认知理论研究领域的了解不够深入。</w:t>
      </w:r>
    </w:p>
    <w:p>
      <w:pPr>
        <w:jc w:val="both"/>
      </w:pPr>
      <w:r>
        <w:rPr/>
        <w:t xml:space="preserve"/>
      </w:r>
    </w:p>
    <w:p>
      <w:pPr>
        <w:jc w:val="both"/>
      </w:pPr>
      <w:r>
        <w:rPr/>
        <w:t xml:space="preserve">2. 片面报道：文章只提到了一些支持身体认知理论的研究结果，而没有提及其他可能与之相悖或有争议的研究结果。这种片面报道可能导致读者对于该领域研究进展和争议性问题的理解不全面。</w:t>
      </w:r>
    </w:p>
    <w:p>
      <w:pPr>
        <w:jc w:val="both"/>
      </w:pPr>
      <w:r>
        <w:rPr/>
        <w:t xml:space="preserve"/>
      </w:r>
    </w:p>
    <w:p>
      <w:pPr>
        <w:jc w:val="both"/>
      </w:pPr>
      <w:r>
        <w:rPr/>
        <w:t xml:space="preserve">3. 无根据的主张：文章中提到呼吸对于神经同步和特定认知过程具有重要影响，但并未提供足够的证据来支持这一主张。缺乏实验证据使得读者难以接受这个观点，并产生怀疑。</w:t>
      </w:r>
    </w:p>
    <w:p>
      <w:pPr>
        <w:jc w:val="both"/>
      </w:pPr>
      <w:r>
        <w:rPr/>
        <w:t xml:space="preserve"/>
      </w:r>
    </w:p>
    <w:p>
      <w:pPr>
        <w:jc w:val="both"/>
      </w:pPr>
      <w:r>
        <w:rPr/>
        <w:t xml:space="preserve">4. 缺失的考虑点：文章未能充分考虑其他可能影响神经同步和认知过程的因素，如情绪、注意力等。这种缺失可能导致对于呼吸在认知过程中作用的理解不够全面。</w:t>
      </w:r>
    </w:p>
    <w:p>
      <w:pPr>
        <w:jc w:val="both"/>
      </w:pPr>
      <w:r>
        <w:rPr/>
        <w:t xml:space="preserve"/>
      </w:r>
    </w:p>
    <w:p>
      <w:pPr>
        <w:jc w:val="both"/>
      </w:pPr>
      <w:r>
        <w:rPr/>
        <w:t xml:space="preserve">5. 所提出主张的缺失证据：文章中提到呼吸在认知过程中发挥双重作用，但并未提供足够的实验证据来支持这一观点。缺乏实验证据使得读者难以接受这个主张，并产生怀疑。</w:t>
      </w:r>
    </w:p>
    <w:p>
      <w:pPr>
        <w:jc w:val="both"/>
      </w:pPr>
      <w:r>
        <w:rPr/>
        <w:t xml:space="preserve"/>
      </w:r>
    </w:p>
    <w:p>
      <w:pPr>
        <w:jc w:val="both"/>
      </w:pPr>
      <w:r>
        <w:rPr/>
        <w:t xml:space="preserve">6. 未探索的反驳：文章未能充分探讨可能存在的反驳意见或争议观点，导致读者无法获得全面的信息和理解。</w:t>
      </w:r>
    </w:p>
    <w:p>
      <w:pPr>
        <w:jc w:val="both"/>
      </w:pPr>
      <w:r>
        <w:rPr/>
        <w:t xml:space="preserve"/>
      </w:r>
    </w:p>
    <w:p>
      <w:pPr>
        <w:jc w:val="both"/>
      </w:pPr>
      <w:r>
        <w:rPr/>
        <w:t xml:space="preserve">7. 宣传内容：文章中存在一定程度上的宣传性质，试图将身体认知理论描述为一种更加先进和完整的认知科学框架。这种宣传性质可能会影响读者对于该领域研究成果和争议问题的客观评估。</w:t>
      </w:r>
    </w:p>
    <w:p>
      <w:pPr>
        <w:jc w:val="both"/>
      </w:pPr>
      <w:r>
        <w:rPr/>
        <w:t xml:space="preserve"/>
      </w:r>
    </w:p>
    <w:p>
      <w:pPr>
        <w:jc w:val="both"/>
      </w:pPr>
      <w:r>
        <w:rPr/>
        <w:t xml:space="preserve">8. 偏袒：文章在描述身体认知理论时存在一定偏袒，未能充分考虑其他可能与之相悖或有争议的观点。这种偏袒可能会影响读者对于该领域研究进展和争议问题的客观理解。</w:t>
      </w:r>
    </w:p>
    <w:p>
      <w:pPr>
        <w:jc w:val="both"/>
      </w:pPr>
      <w:r>
        <w:rPr/>
        <w:t xml:space="preserve"/>
      </w:r>
    </w:p>
    <w:p>
      <w:pPr>
        <w:jc w:val="both"/>
      </w:pPr>
      <w:r>
        <w:rPr/>
        <w:t xml:space="preserve">9. 是否注意到可能的风险：文章未能充分讨论身体认知理论可能存在的风险和局限性。这种缺失可能导致读者对于该理论的理解不够全面和客观。</w:t>
      </w:r>
    </w:p>
    <w:p>
      <w:pPr>
        <w:jc w:val="both"/>
      </w:pPr>
      <w:r>
        <w:rPr/>
        <w:t xml:space="preserve"/>
      </w:r>
    </w:p>
    <w:p>
      <w:pPr>
        <w:jc w:val="both"/>
      </w:pPr>
      <w:r>
        <w:rPr/>
        <w:t xml:space="preserve">10. 没有平等地呈现双方：文章在描述身体认知理论时未能平等地呈现其他可能与之相悖或有争议的观点，导致读者无法获得全面和客观的信息。</w:t>
      </w:r>
    </w:p>
    <w:p>
      <w:pPr>
        <w:jc w:val="both"/>
      </w:pPr>
      <w:r>
        <w:rPr/>
        <w:t xml:space="preserve"/>
      </w:r>
    </w:p>
    <w:p>
      <w:pPr>
        <w:jc w:val="both"/>
      </w:pPr>
      <w:r>
        <w:rPr/>
        <w:t xml:space="preserve">总之，上述文章存在一定的偏见、片面报道、无根据的主张、缺失的考虑点、所提出主张的缺失证据、未探索的反驳、宣传内容，偏袒，没有注意到可能的风险，没有平等地呈现双方等问题。读者在阅读该文章时应保持批判思维，并结合其他相关研究来获取更全面和客观的信息。</w:t>
      </w:r>
    </w:p>
    <w:p>
      <w:pPr>
        <w:pStyle w:val="Heading1"/>
      </w:pPr>
      <w:bookmarkStart w:id="5" w:name="_Toc5"/>
      <w:r>
        <w:t>Topics for further research:</w:t>
      </w:r>
      <w:bookmarkEnd w:id="5"/>
    </w:p>
    <w:p>
      <w:pPr>
        <w:spacing w:after="0"/>
        <w:numPr>
          <w:ilvl w:val="0"/>
          <w:numId w:val="2"/>
        </w:numPr>
      </w:pPr>
      <w:r>
        <w:rPr/>
        <w:t xml:space="preserve">身体认知理论与传统认知科学的关系
</w:t>
      </w:r>
    </w:p>
    <w:p>
      <w:pPr>
        <w:spacing w:after="0"/>
        <w:numPr>
          <w:ilvl w:val="0"/>
          <w:numId w:val="2"/>
        </w:numPr>
      </w:pPr>
      <w:r>
        <w:rPr/>
        <w:t xml:space="preserve">身体认知理论的争议性问题
</w:t>
      </w:r>
    </w:p>
    <w:p>
      <w:pPr>
        <w:spacing w:after="0"/>
        <w:numPr>
          <w:ilvl w:val="0"/>
          <w:numId w:val="2"/>
        </w:numPr>
      </w:pPr>
      <w:r>
        <w:rPr/>
        <w:t xml:space="preserve">呼吸对神经同步和认知过程的影响的实证研究
</w:t>
      </w:r>
    </w:p>
    <w:p>
      <w:pPr>
        <w:spacing w:after="0"/>
        <w:numPr>
          <w:ilvl w:val="0"/>
          <w:numId w:val="2"/>
        </w:numPr>
      </w:pPr>
      <w:r>
        <w:rPr/>
        <w:t xml:space="preserve">其他可能影响神经同步和认知过程的因素
</w:t>
      </w:r>
    </w:p>
    <w:p>
      <w:pPr>
        <w:spacing w:after="0"/>
        <w:numPr>
          <w:ilvl w:val="0"/>
          <w:numId w:val="2"/>
        </w:numPr>
      </w:pPr>
      <w:r>
        <w:rPr/>
        <w:t xml:space="preserve">呼吸在认知过程中的双重作用的实证研究
</w:t>
      </w:r>
    </w:p>
    <w:p>
      <w:pPr>
        <w:numPr>
          <w:ilvl w:val="0"/>
          <w:numId w:val="2"/>
        </w:numPr>
      </w:pPr>
      <w:r>
        <w:rPr/>
        <w:t xml:space="preserve">身体认知理论的风险和局限性</w:t>
      </w:r>
    </w:p>
    <w:p>
      <w:pPr>
        <w:pStyle w:val="Heading1"/>
      </w:pPr>
      <w:bookmarkStart w:id="6" w:name="_Toc6"/>
      <w:r>
        <w:t>Report location:</w:t>
      </w:r>
      <w:bookmarkEnd w:id="6"/>
    </w:p>
    <w:p>
      <w:hyperlink r:id="rId8" w:history="1">
        <w:r>
          <w:rPr>
            <w:color w:val="2980b9"/>
            <w:u w:val="single"/>
          </w:rPr>
          <w:t xml:space="preserve">https://www.fullpicture.app/item/99962518e69b14daa1773687ed42f7c2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BE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0017302088" TargetMode="External"/><Relationship Id="rId8" Type="http://schemas.openxmlformats.org/officeDocument/2006/relationships/hyperlink" Target="https://www.fullpicture.app/item/99962518e69b14daa1773687ed42f7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2024-07-14T10:39:16+02:00</dcterms:created>
  <dcterms:modified xsi:type="dcterms:W3CDTF">2024-07-14T10:39:16+02:00</dcterms:modified>
</cp:coreProperties>
</file>

<file path=docProps/custom.xml><?xml version="1.0" encoding="utf-8"?>
<Properties xmlns="http://schemas.openxmlformats.org/officeDocument/2006/custom-properties" xmlns:vt="http://schemas.openxmlformats.org/officeDocument/2006/docPropsVTypes"/>
</file>