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Clustering of single-cell multi-omics data with a multimodal deep learning method | Nature Communications</w:t>
      </w:r>
      <w:br/>
      <w:hyperlink r:id="rId7" w:history="1">
        <w:r>
          <w:rPr>
            <w:color w:val="2980b9"/>
            <w:u w:val="single"/>
          </w:rPr>
          <w:t xml:space="preserve">https://www.nature.com/articles/s41467-022-35031-9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Multimodal sequencing technologies have been developed to jointly profile multiple modalities of data in a single cell, such as mRNA expression, surface protein abundance, and chromatin accessibility.</w:t>
      </w:r>
    </w:p>
    <w:p>
      <w:pPr>
        <w:jc w:val="both"/>
      </w:pPr>
      <w:r>
        <w:rPr/>
        <w:t xml:space="preserve">2. Different modalities provide complementary biological information, and integrating them can lead to a higher resolution of cell typing.</w:t>
      </w:r>
    </w:p>
    <w:p>
      <w:pPr>
        <w:jc w:val="both"/>
      </w:pPr>
      <w:r>
        <w:rPr/>
        <w:t xml:space="preserve">3. Clustering analysis is an essential step in most single-cell studies, and numerous clustering methods have been designed for the analysis of scRNA-seq data.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该文章介绍了单细胞多组学数据的聚类分析方法。然而，该文章存在一些潜在的偏见和不足之处。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充分考虑到不同模态数据之间的差异性和互补性。例如，ADT数据可以可靠地量化细胞活动，但只能测量几百种蛋白质。因此，在聚类分析中可能会忽略罕见或次要的细胞类型。相反，mRNA数据可以捕获全面的细胞类型，但由于其高维度和大量缺失值，可能会导致聚类结果不准确。因此，在整合多模态数据时需要更加谨慎地考虑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其次，该文章没有提供足够的证据来支持所提出的主张。例如，在讨论ADT数据时，该文章声称“ADT数据似乎是表征细胞功能和类型的理想选择”，但并没有提供任何实验证据来支持这一观点。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此外，该文章也存在宣传内容和偏袒现象。例如，在讨论聚类方法时，该文章只介绍了作者所使用的方法，并未对其他方法进行公正客观地比较评价。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最后，该文章也没有充分考虑到可能存在的风险和限制。例如，多模态数据的整合可能会导致更高的计算复杂度和更多的噪声干扰，从而影响聚类结果的准确性。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需要更加客观、全面地考虑不同模态数据之间的差异性和互补性，并提供充分的实验证据来支持所提出的主张。同时，也需要公正客观地比较评价不同聚类方法，并充分考虑可能存在的风险和限制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Differences and complementarity between different modalities of data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to support claims made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Promotion and bias in the article
</w:t>
      </w:r>
    </w:p>
    <w:p>
      <w:pPr>
        <w:spacing w:after="0"/>
        <w:numPr>
          <w:ilvl w:val="0"/>
          <w:numId w:val="2"/>
        </w:numPr>
      </w:pPr>
      <w:r>
        <w:rPr/>
        <w:t xml:space="preserve">Need for objective comparison of clustering methods
</w:t>
      </w:r>
    </w:p>
    <w:p>
      <w:pPr>
        <w:spacing w:after="0"/>
        <w:numPr>
          <w:ilvl w:val="0"/>
          <w:numId w:val="2"/>
        </w:numPr>
      </w:pPr>
      <w:r>
        <w:rPr/>
        <w:t xml:space="preserve">Risks and limitations of integrating multimodal data
</w:t>
      </w:r>
    </w:p>
    <w:p>
      <w:pPr>
        <w:numPr>
          <w:ilvl w:val="0"/>
          <w:numId w:val="2"/>
        </w:numPr>
      </w:pPr>
      <w:r>
        <w:rPr/>
        <w:t xml:space="preserve">Importance of considering these issues in analysis of single-cell multi-omics data.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https://www.fullpicture.app/item/996ae3740c14ae2a87af05db25b184c2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41CA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e.com/articles/s41467-022-35031-9" TargetMode="External"/><Relationship Id="rId8" Type="http://schemas.openxmlformats.org/officeDocument/2006/relationships/hyperlink" Target="https://www.fullpicture.app/item/996ae3740c14ae2a87af05db25b184c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2024-01-23T02:44:06+01:00</dcterms:created>
  <dcterms:modified xsi:type="dcterms:W3CDTF">2024-01-23T02:44:06+01:00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