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Combien de développeurs bichonnent le bitcoin ? - Cointribune</w:t>
      </w:r>
      <w:br/>
      <w:hyperlink r:id="rId7" w:history="1">
        <w:r>
          <w:rPr>
            <w:color w:val="2980b9"/>
            <w:u w:val="single"/>
          </w:rPr>
          <w:t xml:space="preserve">https://www.cointribune.com/combien-de-developpeurs-bichonnent-le-bitcoin/</w:t>
        </w:r>
      </w:hyperlink>
    </w:p>
    <w:p>
      <w:pPr>
        <w:pStyle w:val="Heading1"/>
      </w:pPr>
      <w:bookmarkStart w:id="2" w:name="_Toc2"/>
      <w:r>
        <w:t>Article summary:</w:t>
      </w:r>
      <w:bookmarkEnd w:id="2"/>
    </w:p>
    <w:p>
      <w:pPr>
        <w:jc w:val="both"/>
      </w:pPr>
      <w:r>
        <w:rPr/>
        <w:t xml:space="preserve">1. Le nombre de développeurs travaillant sur le Bitcoin et d'autres altcoins est resté stable en 2022, avec 23 343 développeurs actifs.</w:t>
      </w:r>
    </w:p>
    <w:p>
      <w:pPr>
        <w:jc w:val="both"/>
      </w:pPr>
      <w:r>
        <w:rPr/>
        <w:t xml:space="preserve">2. Près de 1000 développeurs ont contribué à l'édifice du Bitcoin, mais le nombre de ceux qui ont contribué une seule fois au code a diminué de 32 %.</w:t>
      </w:r>
    </w:p>
    <w:p>
      <w:pPr>
        <w:jc w:val="both"/>
      </w:pPr>
      <w:r>
        <w:rPr/>
        <w:t xml:space="preserve">3. En comparaison, 5 700 développeurs Ethereum ont été actifs chaque mois, et 14 700 sont entrés en 2022.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est généralement bien écrit et présente des informations pertinentes sur le nombre de développeurs travaillant sur le Bitcoin et d'autres altcoins. Cependant, il y a quelques points à considérer pour améliorer la fiabilité et la fiabilité de l'article. Tout d'abord, il ne mentionne pas les sources des données utilisées pour les statistiques fournies dans l'article. De plus, il ne mentionne pas si ces données sont vérifiables ou non par des tiers indépendants. De plus, l'article ne mentionne pas si les chiffres sont exacts ou approximatifs et ne fournit pas non plus un historique des données pour comparer les tendances passées aux tendances actuelles. En outre, l’article ne mentionne pas si les chiffres sont basés sur des estimations ou des calculs réels effectués par Electric Capital ou par un autre organisme indépendant. Enfin, l’article ne mentionne pas si les chiffres sont basés sur une analyse qualitative ou quantitative des données recueillies par Electric Capital ou un autre organisme indépendant.</w:t>
      </w:r>
    </w:p>
    <w:p>
      <w:pPr>
        <w:pStyle w:val="Heading1"/>
      </w:pPr>
      <w:bookmarkStart w:id="5" w:name="_Toc5"/>
      <w:r>
        <w:t>Topics for further research:</w:t>
      </w:r>
      <w:bookmarkEnd w:id="5"/>
    </w:p>
    <w:p>
      <w:pPr>
        <w:spacing w:after="0"/>
        <w:numPr>
          <w:ilvl w:val="0"/>
          <w:numId w:val="2"/>
        </w:numPr>
      </w:pPr>
      <w:r>
        <w:rPr/>
        <w:t xml:space="preserve">Sources de données pour les statistiques Bitcoin</w:t>
      </w:r>
    </w:p>
    <w:p>
      <w:pPr>
        <w:spacing w:after="0"/>
        <w:numPr>
          <w:ilvl w:val="0"/>
          <w:numId w:val="2"/>
        </w:numPr>
      </w:pPr>
      <w:r>
        <w:rPr/>
        <w:t xml:space="preserve">Vérification des données Bitcoin par des tiers indépendants</w:t>
      </w:r>
    </w:p>
    <w:p>
      <w:pPr>
        <w:spacing w:after="0"/>
        <w:numPr>
          <w:ilvl w:val="0"/>
          <w:numId w:val="2"/>
        </w:numPr>
      </w:pPr>
      <w:r>
        <w:rPr/>
        <w:t xml:space="preserve">Historique des données Bitcoin</w:t>
      </w:r>
    </w:p>
    <w:p>
      <w:pPr>
        <w:spacing w:after="0"/>
        <w:numPr>
          <w:ilvl w:val="0"/>
          <w:numId w:val="2"/>
        </w:numPr>
      </w:pPr>
      <w:r>
        <w:rPr/>
        <w:t xml:space="preserve">Estimations et calculs réels des développeurs Bitcoin</w:t>
      </w:r>
    </w:p>
    <w:p>
      <w:pPr>
        <w:spacing w:after="0"/>
        <w:numPr>
          <w:ilvl w:val="0"/>
          <w:numId w:val="2"/>
        </w:numPr>
      </w:pPr>
      <w:r>
        <w:rPr/>
        <w:t xml:space="preserve">Analyse qualitative et quantitative des données Bitcoin</w:t>
      </w:r>
    </w:p>
    <w:p>
      <w:pPr>
        <w:numPr>
          <w:ilvl w:val="0"/>
          <w:numId w:val="2"/>
        </w:numPr>
      </w:pPr>
      <w:r>
        <w:rPr/>
        <w:t xml:space="preserve">Nombre de développeurs travaillant sur les altcoins</w:t>
      </w:r>
    </w:p>
    <w:p>
      <w:pPr>
        <w:pStyle w:val="Heading1"/>
      </w:pPr>
      <w:bookmarkStart w:id="6" w:name="_Toc6"/>
      <w:r>
        <w:t>Report location:</w:t>
      </w:r>
      <w:bookmarkEnd w:id="6"/>
    </w:p>
    <w:p>
      <w:hyperlink r:id="rId8" w:history="1">
        <w:r>
          <w:rPr>
            <w:color w:val="2980b9"/>
            <w:u w:val="single"/>
          </w:rPr>
          <w:t xml:space="preserve">https://www.fullpicture.app/item/9952ca216e6174071222595c4aea0379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FA1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intribune.com/combien-de-developpeurs-bichonnent-le-bitcoin/" TargetMode="External"/><Relationship Id="rId8" Type="http://schemas.openxmlformats.org/officeDocument/2006/relationships/hyperlink" Target="https://www.fullpicture.app/item/9952ca216e6174071222595c4aea03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2023-02-22T06:06:32+01:00</dcterms:created>
  <dcterms:modified xsi:type="dcterms:W3CDTF">2023-02-22T06:06:32+01:00</dcterms:modified>
</cp:coreProperties>
</file>

<file path=docProps/custom.xml><?xml version="1.0" encoding="utf-8"?>
<Properties xmlns="http://schemas.openxmlformats.org/officeDocument/2006/custom-properties" xmlns:vt="http://schemas.openxmlformats.org/officeDocument/2006/docPropsVTypes"/>
</file>