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保守干预减少慢性腰痛患者的恐惧：系统评价 - PubMed</w:t>
      </w:r>
      <w:br/>
      <w:hyperlink r:id="rId7" w:history="1">
        <w:r>
          <w:rPr>
            <w:color w:val="2980b9"/>
            <w:u w:val="single"/>
          </w:rPr>
          <w:t xml:space="preserve">https://pubmed.ncbi.nlm.nih.gov/31473206/</w:t>
        </w:r>
      </w:hyperlink>
    </w:p>
    <w:p>
      <w:pPr>
        <w:pStyle w:val="Heading1"/>
      </w:pPr>
      <w:bookmarkStart w:id="2" w:name="_Toc2"/>
      <w:r>
        <w:t>Article summary:</w:t>
      </w:r>
      <w:bookmarkEnd w:id="2"/>
    </w:p>
    <w:p>
      <w:pPr>
        <w:jc w:val="both"/>
      </w:pPr>
      <w:r>
        <w:rPr/>
        <w:t xml:space="preserve">1. 本研究通过对随机对照试验的分析，评价了保守和手术干预对减少慢性腰痛患者恐惧的有效性。</w:t>
      </w:r>
    </w:p>
    <w:p>
      <w:pPr>
        <w:jc w:val="both"/>
      </w:pPr>
      <w:r>
        <w:rPr/>
        <w:t xml:space="preserve">2. 多学科和心理干预以及运动可以减少运动恐惧症，而手法治疗和电疗可以减少避免恐惧的信念。</w:t>
      </w:r>
    </w:p>
    <w:p>
      <w:pPr>
        <w:jc w:val="both"/>
      </w:pPr>
      <w:r>
        <w:rPr/>
        <w:t xml:space="preserve">3. 这些发现强调了保守干预在减少慢性腰痛患者的运动恐惧症和恐惧回避信念方面的潜在有效性，有助于卫生专业人员在治疗这类患者时减少他们的恐惧。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对于上述文章的批判性分析，以下是一些可能的问题和缺点：</w:t>
      </w:r>
    </w:p>
    <w:p>
      <w:pPr>
        <w:jc w:val="both"/>
      </w:pPr>
      <w:r>
        <w:rPr/>
        <w:t xml:space="preserve"/>
      </w:r>
    </w:p>
    <w:p>
      <w:pPr>
        <w:jc w:val="both"/>
      </w:pPr>
      <w:r>
        <w:rPr/>
        <w:t xml:space="preserve">1. 潜在偏见及其来源：文章没有提供关于作者或研究团队的背景信息，这可能导致潜在的偏见。此外，文章未提及是否进行了方法学质量评估，如风险偏倚评估。</w:t>
      </w:r>
    </w:p>
    <w:p>
      <w:pPr>
        <w:jc w:val="both"/>
      </w:pPr>
      <w:r>
        <w:rPr/>
        <w:t xml:space="preserve"/>
      </w:r>
    </w:p>
    <w:p>
      <w:pPr>
        <w:jc w:val="both"/>
      </w:pPr>
      <w:r>
        <w:rPr/>
        <w:t xml:space="preserve">2. 片面报道：文章只涵盖了以恐惧为主要或次要结局的随机对照试验，并未考虑其他可能与慢性腰痛相关的因素。这种片面报道可能导致对整个问题的理解不完整。</w:t>
      </w:r>
    </w:p>
    <w:p>
      <w:pPr>
        <w:jc w:val="both"/>
      </w:pPr>
      <w:r>
        <w:rPr/>
        <w:t xml:space="preserve"/>
      </w:r>
    </w:p>
    <w:p>
      <w:pPr>
        <w:jc w:val="both"/>
      </w:pPr>
      <w:r>
        <w:rPr/>
        <w:t xml:space="preserve">3. 无根据的主张：文章声称保守干预可以减少慢性腰痛患者的恐惧，但并未提供充分的证据来支持这一主张。没有明确说明所使用的研究方法、样本大小和效果大小等关键细节。</w:t>
      </w:r>
    </w:p>
    <w:p>
      <w:pPr>
        <w:jc w:val="both"/>
      </w:pPr>
      <w:r>
        <w:rPr/>
        <w:t xml:space="preserve"/>
      </w:r>
    </w:p>
    <w:p>
      <w:pPr>
        <w:jc w:val="both"/>
      </w:pPr>
      <w:r>
        <w:rPr/>
        <w:t xml:space="preserve">4. 缺失的考虑点：文章未讨论其他可能影响恐惧水平的因素，如个体差异、社会支持和心理健康状态等。这些因素可能对干预措施的有效性产生重要影响。</w:t>
      </w:r>
    </w:p>
    <w:p>
      <w:pPr>
        <w:jc w:val="both"/>
      </w:pPr>
      <w:r>
        <w:rPr/>
        <w:t xml:space="preserve"/>
      </w:r>
    </w:p>
    <w:p>
      <w:pPr>
        <w:jc w:val="both"/>
      </w:pPr>
      <w:r>
        <w:rPr/>
        <w:t xml:space="preserve">5. 所提出主张的缺失证据：尽管文章声称保守干预可以减少恐惧，但未提供具体的研究结果或数据来支持这一主张。没有提及是否有其他研究对这一问题进行了复制或验证。</w:t>
      </w:r>
    </w:p>
    <w:p>
      <w:pPr>
        <w:jc w:val="both"/>
      </w:pPr>
      <w:r>
        <w:rPr/>
        <w:t xml:space="preserve"/>
      </w:r>
    </w:p>
    <w:p>
      <w:pPr>
        <w:jc w:val="both"/>
      </w:pPr>
      <w:r>
        <w:rPr/>
        <w:t xml:space="preserve">6. 未探索的反驳：文章未讨论可能与保守干预相关的负面效应或不良事件。这种未探索的反驳可能导致对干预措施的风险和效益评估不完整。</w:t>
      </w:r>
    </w:p>
    <w:p>
      <w:pPr>
        <w:jc w:val="both"/>
      </w:pPr>
      <w:r>
        <w:rPr/>
        <w:t xml:space="preserve"/>
      </w:r>
    </w:p>
    <w:p>
      <w:pPr>
        <w:jc w:val="both"/>
      </w:pPr>
      <w:r>
        <w:rPr/>
        <w:t xml:space="preserve">7. 宣传内容和偏袒：文章使用了积极的措辞来描述保守干预的潜在有效性，但并未提供充分的证据来支持这一观点。这种宣传内容可能导致读者对干预措施的期望过高。</w:t>
      </w:r>
    </w:p>
    <w:p>
      <w:pPr>
        <w:jc w:val="both"/>
      </w:pPr>
      <w:r>
        <w:rPr/>
        <w:t xml:space="preserve"/>
      </w:r>
    </w:p>
    <w:p>
      <w:pPr>
        <w:jc w:val="both"/>
      </w:pPr>
      <w:r>
        <w:rPr/>
        <w:t xml:space="preserve">8. 平等地呈现双方：文章只关注了保守干预对减少恐惧的有效性，而未考虑手术干预的影响。这种不平等地呈现双方可能导致读者对问题的理解有所偏颇。</w:t>
      </w:r>
    </w:p>
    <w:p>
      <w:pPr>
        <w:jc w:val="both"/>
      </w:pPr>
      <w:r>
        <w:rPr/>
        <w:t xml:space="preserve"/>
      </w:r>
    </w:p>
    <w:p>
      <w:pPr>
        <w:jc w:val="both"/>
      </w:pPr>
      <w:r>
        <w:rPr/>
        <w:t xml:space="preserve">综上所述，上述文章存在一些潜在问题和缺点，包括潜在偏见、片面报道、无根据的主张、缺失的考虑点、所提出主张缺乏证据、未探索的反驳、宣传内容和偏袒以及没有平等地呈现双方等。读者应该对这些问题保持警惕，并在评估文章的结论时谨慎考虑。</w:t>
      </w:r>
    </w:p>
    <w:p>
      <w:pPr>
        <w:pStyle w:val="Heading1"/>
      </w:pPr>
      <w:bookmarkStart w:id="5" w:name="_Toc5"/>
      <w:r>
        <w:t>Topics for further research:</w:t>
      </w:r>
      <w:bookmarkEnd w:id="5"/>
    </w:p>
    <w:p>
      <w:pPr>
        <w:spacing w:after="0"/>
        <w:numPr>
          <w:ilvl w:val="0"/>
          <w:numId w:val="2"/>
        </w:numPr>
      </w:pPr>
      <w:r>
        <w:rPr/>
        <w:t xml:space="preserve">作者或研究团队的背景信息
</w:t>
      </w:r>
    </w:p>
    <w:p>
      <w:pPr>
        <w:spacing w:after="0"/>
        <w:numPr>
          <w:ilvl w:val="0"/>
          <w:numId w:val="2"/>
        </w:numPr>
      </w:pPr>
      <w:r>
        <w:rPr/>
        <w:t xml:space="preserve">方法学质量评估
</w:t>
      </w:r>
    </w:p>
    <w:p>
      <w:pPr>
        <w:spacing w:after="0"/>
        <w:numPr>
          <w:ilvl w:val="0"/>
          <w:numId w:val="2"/>
        </w:numPr>
      </w:pPr>
      <w:r>
        <w:rPr/>
        <w:t xml:space="preserve">其他与慢性腰痛相关的因素
</w:t>
      </w:r>
    </w:p>
    <w:p>
      <w:pPr>
        <w:spacing w:after="0"/>
        <w:numPr>
          <w:ilvl w:val="0"/>
          <w:numId w:val="2"/>
        </w:numPr>
      </w:pPr>
      <w:r>
        <w:rPr/>
        <w:t xml:space="preserve">保守干预减少恐惧的证据
</w:t>
      </w:r>
    </w:p>
    <w:p>
      <w:pPr>
        <w:spacing w:after="0"/>
        <w:numPr>
          <w:ilvl w:val="0"/>
          <w:numId w:val="2"/>
        </w:numPr>
      </w:pPr>
      <w:r>
        <w:rPr/>
        <w:t xml:space="preserve">其他影响恐惧水平的因素
</w:t>
      </w:r>
    </w:p>
    <w:p>
      <w:pPr>
        <w:numPr>
          <w:ilvl w:val="0"/>
          <w:numId w:val="2"/>
        </w:numPr>
      </w:pPr>
      <w:r>
        <w:rPr/>
        <w:t xml:space="preserve">保守干预的负面效应或不良事件</w:t>
      </w:r>
    </w:p>
    <w:p>
      <w:pPr>
        <w:pStyle w:val="Heading1"/>
      </w:pPr>
      <w:bookmarkStart w:id="6" w:name="_Toc6"/>
      <w:r>
        <w:t>Report location:</w:t>
      </w:r>
      <w:bookmarkEnd w:id="6"/>
    </w:p>
    <w:p>
      <w:hyperlink r:id="rId8" w:history="1">
        <w:r>
          <w:rPr>
            <w:color w:val="2980b9"/>
            <w:u w:val="single"/>
          </w:rPr>
          <w:t xml:space="preserve">https://www.fullpicture.app/item/98f55cadcaef04a9a0d1ca44d677aab5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BC6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473206/" TargetMode="External"/><Relationship Id="rId8" Type="http://schemas.openxmlformats.org/officeDocument/2006/relationships/hyperlink" Target="https://www.fullpicture.app/item/98f55cadcaef04a9a0d1ca44d677aa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2023-12-29T00:45:10+01:00</dcterms:created>
  <dcterms:modified xsi:type="dcterms:W3CDTF">2023-12-29T00:45:10+01:00</dcterms:modified>
</cp:coreProperties>
</file>

<file path=docProps/custom.xml><?xml version="1.0" encoding="utf-8"?>
<Properties xmlns="http://schemas.openxmlformats.org/officeDocument/2006/custom-properties" xmlns:vt="http://schemas.openxmlformats.org/officeDocument/2006/docPropsVTypes"/>
</file>