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北京推进基础研究高质量发展，院士和专家们这样建议</w:t>
      </w:r>
      <w:br/>
      <w:hyperlink r:id="rId7" w:history="1">
        <w:r>
          <w:rPr>
            <w:color w:val="2980b9"/>
            <w:u w:val="single"/>
          </w:rPr>
          <w:t xml:space="preserve">https://www.ncsti.gov.cn/kjdt/xwjj/202302/t20230228_109584.html</w:t>
        </w:r>
      </w:hyperlink>
    </w:p>
    <w:p>
      <w:pPr>
        <w:pStyle w:val="Heading1"/>
      </w:pPr>
      <w:bookmarkStart w:id="2" w:name="_Toc2"/>
      <w:r>
        <w:t>Article summary:</w:t>
      </w:r>
      <w:bookmarkEnd w:id="2"/>
    </w:p>
    <w:p>
      <w:pPr>
        <w:jc w:val="both"/>
      </w:pPr>
      <w:r>
        <w:rPr/>
        <w:t xml:space="preserve">1. 北京要突出自身特点，将基础研究与国家战略需求和北京发展需求相结合。</w:t>
      </w:r>
    </w:p>
    <w:p>
      <w:pPr>
        <w:jc w:val="both"/>
      </w:pPr>
      <w:r>
        <w:rPr/>
        <w:t xml:space="preserve">2. 利用北京的优势，充分发挥科技资源、人才、平台和企业的集聚效应，创新体制机制，激发基础研究活力。</w:t>
      </w:r>
    </w:p>
    <w:p>
      <w:pPr>
        <w:jc w:val="both"/>
      </w:pPr>
      <w:r>
        <w:rPr/>
        <w:t xml:space="preserve">3. 加强对基础研究的支持，提高政府引导和组织科研能力，建立多元投资机制，加大对基础研究人才的培养和吸引力度。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这篇文章是关于北京推进基础研究高质量发展的会议的报道。然而，文章存在一些问题和偏见。</w:t>
      </w:r>
    </w:p>
    <w:p>
      <w:pPr>
        <w:jc w:val="both"/>
      </w:pPr>
      <w:r>
        <w:rPr/>
        <w:t xml:space="preserve"/>
      </w:r>
    </w:p>
    <w:p>
      <w:pPr>
        <w:jc w:val="both"/>
      </w:pPr>
      <w:r>
        <w:rPr/>
        <w:t xml:space="preserve">首先，文章没有提供与会者的背景信息，例如他们的专业领域、研究成果或利益关系。这使得读者无法评估与会者对基础研究发展的建议的可靠性和客观性。</w:t>
      </w:r>
    </w:p>
    <w:p>
      <w:pPr>
        <w:jc w:val="both"/>
      </w:pPr>
      <w:r>
        <w:rPr/>
        <w:t xml:space="preserve"/>
      </w:r>
    </w:p>
    <w:p>
      <w:pPr>
        <w:jc w:val="both"/>
      </w:pPr>
      <w:r>
        <w:rPr/>
        <w:t xml:space="preserve">其次，文章只报道了与会者提出的建议，但没有提供任何证据或数据来支持这些建议。例如，文章提到要增加对基础研究人才的支持，但没有说明为什么这样做会有益于基础研究的发展，并且没有提供任何实际案例或研究结果来支持这个主张。</w:t>
      </w:r>
    </w:p>
    <w:p>
      <w:pPr>
        <w:jc w:val="both"/>
      </w:pPr>
      <w:r>
        <w:rPr/>
        <w:t xml:space="preserve"/>
      </w:r>
    </w:p>
    <w:p>
      <w:pPr>
        <w:jc w:val="both"/>
      </w:pPr>
      <w:r>
        <w:rPr/>
        <w:t xml:space="preserve">此外，文章只强调了基础研究对国家和北京发展的重要性，并未探讨可能存在的风险和挑战。例如，基础研究需要大量资金和时间投入，并且其成果可能需要很长时间才能转化为实际应用。文章未涉及如何解决这些问题以及如何平衡基础研究与应用研究之间的关系。</w:t>
      </w:r>
    </w:p>
    <w:p>
      <w:pPr>
        <w:jc w:val="both"/>
      </w:pPr>
      <w:r>
        <w:rPr/>
        <w:t xml:space="preserve"/>
      </w:r>
    </w:p>
    <w:p>
      <w:pPr>
        <w:jc w:val="both"/>
      </w:pPr>
      <w:r>
        <w:rPr/>
        <w:t xml:space="preserve">最后，文章缺乏平衡报道双方观点的内容。它只报道了与会者的建议，而没有提及任何可能存在的批评或反对意见。这种片面报道可能导致读者对基础研究发展的真实情况和争议性问题缺乏全面了解。</w:t>
      </w:r>
    </w:p>
    <w:p>
      <w:pPr>
        <w:jc w:val="both"/>
      </w:pPr>
      <w:r>
        <w:rPr/>
        <w:t xml:space="preserve"/>
      </w:r>
    </w:p>
    <w:p>
      <w:pPr>
        <w:jc w:val="both"/>
      </w:pPr>
      <w:r>
        <w:rPr/>
        <w:t xml:space="preserve">综上所述，这篇文章存在一些偏见和不足之处。它未能提供充分的背景信息、缺乏证据支持、忽略了潜在风险和挑战，并且没有平衡地呈现双方观点。为了更好地理解基础研究发展的复杂性和多样性，需要更全面、客观和平衡的报道。</w:t>
      </w:r>
    </w:p>
    <w:p>
      <w:pPr>
        <w:pStyle w:val="Heading1"/>
      </w:pPr>
      <w:bookmarkStart w:id="5" w:name="_Toc5"/>
      <w:r>
        <w:t>Topics for further research:</w:t>
      </w:r>
      <w:bookmarkEnd w:id="5"/>
    </w:p>
    <w:p>
      <w:pPr>
        <w:spacing w:after="0"/>
        <w:numPr>
          <w:ilvl w:val="0"/>
          <w:numId w:val="2"/>
        </w:numPr>
      </w:pPr>
      <w:r>
        <w:rPr/>
        <w:t xml:space="preserve">与会者的背景信息
</w:t>
      </w:r>
    </w:p>
    <w:p>
      <w:pPr>
        <w:spacing w:after="0"/>
        <w:numPr>
          <w:ilvl w:val="0"/>
          <w:numId w:val="2"/>
        </w:numPr>
      </w:pPr>
      <w:r>
        <w:rPr/>
        <w:t xml:space="preserve">基础研究人才支持的理由和证据
</w:t>
      </w:r>
    </w:p>
    <w:p>
      <w:pPr>
        <w:spacing w:after="0"/>
        <w:numPr>
          <w:ilvl w:val="0"/>
          <w:numId w:val="2"/>
        </w:numPr>
      </w:pPr>
      <w:r>
        <w:rPr/>
        <w:t xml:space="preserve">基础研究的风险和挑战
</w:t>
      </w:r>
    </w:p>
    <w:p>
      <w:pPr>
        <w:spacing w:after="0"/>
        <w:numPr>
          <w:ilvl w:val="0"/>
          <w:numId w:val="2"/>
        </w:numPr>
      </w:pPr>
      <w:r>
        <w:rPr/>
        <w:t xml:space="preserve">基础研究与应用研究的平衡
</w:t>
      </w:r>
    </w:p>
    <w:p>
      <w:pPr>
        <w:spacing w:after="0"/>
        <w:numPr>
          <w:ilvl w:val="0"/>
          <w:numId w:val="2"/>
        </w:numPr>
      </w:pPr>
      <w:r>
        <w:rPr/>
        <w:t xml:space="preserve">反对基础研究发展的观点
</w:t>
      </w:r>
    </w:p>
    <w:p>
      <w:pPr>
        <w:numPr>
          <w:ilvl w:val="0"/>
          <w:numId w:val="2"/>
        </w:numPr>
      </w:pPr>
      <w:r>
        <w:rPr/>
        <w:t xml:space="preserve">更全面、客观和平衡的报道</w:t>
      </w:r>
    </w:p>
    <w:p>
      <w:pPr>
        <w:pStyle w:val="Heading1"/>
      </w:pPr>
      <w:bookmarkStart w:id="6" w:name="_Toc6"/>
      <w:r>
        <w:t>Report location:</w:t>
      </w:r>
      <w:bookmarkEnd w:id="6"/>
    </w:p>
    <w:p>
      <w:hyperlink r:id="rId8" w:history="1">
        <w:r>
          <w:rPr>
            <w:color w:val="2980b9"/>
            <w:u w:val="single"/>
          </w:rPr>
          <w:t xml:space="preserve">https://www.fullpicture.app/item/9896e5ee607c3725995e3dee697a05e8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B572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sti.gov.cn/kjdt/xwjj/202302/t20230228_109584.html" TargetMode="External"/><Relationship Id="rId8" Type="http://schemas.openxmlformats.org/officeDocument/2006/relationships/hyperlink" Target="https://www.fullpicture.app/item/9896e5ee607c3725995e3dee697a05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2024-01-22T20:42:24+01:00</dcterms:created>
  <dcterms:modified xsi:type="dcterms:W3CDTF">2024-01-22T20:42:24+01:00</dcterms:modified>
</cp:coreProperties>
</file>

<file path=docProps/custom.xml><?xml version="1.0" encoding="utf-8"?>
<Properties xmlns="http://schemas.openxmlformats.org/officeDocument/2006/custom-properties" xmlns:vt="http://schemas.openxmlformats.org/officeDocument/2006/docPropsVTypes"/>
</file>