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Antioxidant effects of ginkgolides and bilobalide against cerebral ischemia injury by activating the Akt/Nrf2 pathway in vitro and in vivo - PMC</w:t>
      </w:r>
      <w:br/>
      <w:hyperlink r:id="rId7" w:history="1">
        <w:r>
          <w:rPr>
            <w:color w:val="2980b9"/>
            <w:u w:val="single"/>
          </w:rPr>
          <w:t xml:space="preserve">https://www.ncbi.nlm.nih.gov/pmc/articles/PMC6439064/</w:t>
        </w:r>
      </w:hyperlink>
    </w:p>
    <w:p>
      <w:pPr>
        <w:pStyle w:val="Heading1"/>
      </w:pPr>
      <w:bookmarkStart w:id="2" w:name="_Toc2"/>
      <w:r>
        <w:t>Article summary:</w:t>
      </w:r>
      <w:bookmarkEnd w:id="2"/>
    </w:p>
    <w:p>
      <w:pPr>
        <w:jc w:val="both"/>
      </w:pPr>
      <w:r>
        <w:rPr/>
        <w:t xml:space="preserve">1. Ginkgolides and bilobalide, bioactive constituents of Ginkgo biloba extract, have antioxidant effects against oxidative stress induced by cerebral ischemia.</w:t>
      </w:r>
    </w:p>
    <w:p>
      <w:pPr>
        <w:jc w:val="both"/>
      </w:pPr>
      <w:r>
        <w:rPr/>
        <w:t xml:space="preserve">2. The Akt/Nrf2 signaling pathway is activated by ginkgolides and bilobalide, leading to the upregulation of antioxidant proteins and protection against oxidative stress injury.</w:t>
      </w:r>
    </w:p>
    <w:p>
      <w:pPr>
        <w:jc w:val="both"/>
      </w:pPr>
      <w:r>
        <w:rPr/>
        <w:t xml:space="preserve">3. Among the ginkgolides, ginkgolide B (GB) exhibits the strongest antioxidant effects against ischemic stroke compared to ginkgolide A (GA) and ginkgolide K (GK).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Ginkgolides和bilobalide通过激活Akt/Nrf2途径在体内外对脑缺血损伤具有抗氧化作用”。文章主要研究了银杏叶提取物中的两种重要生物活性成分——Ginkgolides和bilobalide对脑缺血引起的氧化应激损伤的抗氧化作用及其机制。研究结果表明，这些成分能够显著降低ROS水平、增加SOD活性，并通过调节Akt/Nrf2信号通路上调抗氧化蛋白的表达，从而保护神经元免受氧化应激损伤。</w:t>
      </w:r>
    </w:p>
    <w:p>
      <w:pPr>
        <w:jc w:val="both"/>
      </w:pPr>
      <w:r>
        <w:rPr/>
        <w:t xml:space="preserve"/>
      </w:r>
    </w:p>
    <w:p>
      <w:pPr>
        <w:jc w:val="both"/>
      </w:pPr>
      <w:r>
        <w:rPr/>
        <w:t xml:space="preserve">然而，这篇文章存在一些潜在的偏见和问题。首先，作者没有提及任何可能存在的副作用或风险。虽然该研究主要关注抗氧化作用，但使用银杏叶提取物或其中的活性成分仍可能导致其他不良反应或药物相互作用。此外，作者没有探讨与该研究相关的任何限制或局限性，如样本大小、实验设计等方面。</w:t>
      </w:r>
    </w:p>
    <w:p>
      <w:pPr>
        <w:jc w:val="both"/>
      </w:pPr>
      <w:r>
        <w:rPr/>
        <w:t xml:space="preserve"/>
      </w:r>
    </w:p>
    <w:p>
      <w:pPr>
        <w:jc w:val="both"/>
      </w:pPr>
      <w:r>
        <w:rPr/>
        <w:t xml:space="preserve">其次，文章中未提及任何可能存在的反驳观点或对研究结果的质疑。这种单方面报道可能导致读者对该研究的结论产生过度乐观的看法，而忽略了其他可能解释结果的因素。</w:t>
      </w:r>
    </w:p>
    <w:p>
      <w:pPr>
        <w:jc w:val="both"/>
      </w:pPr>
      <w:r>
        <w:rPr/>
        <w:t xml:space="preserve"/>
      </w:r>
    </w:p>
    <w:p>
      <w:pPr>
        <w:jc w:val="both"/>
      </w:pPr>
      <w:r>
        <w:rPr/>
        <w:t xml:space="preserve">此外，文章中提出了一些主张，如Ginkgolides和bilobalide能够显著降低ROS水平和增加SOD活性。然而，这些主张缺乏充分的证据支持。文章没有提供详细的实验数据或统计分析结果来支持这些主张。</w:t>
      </w:r>
    </w:p>
    <w:p>
      <w:pPr>
        <w:jc w:val="both"/>
      </w:pPr>
      <w:r>
        <w:rPr/>
        <w:t xml:space="preserve"/>
      </w:r>
    </w:p>
    <w:p>
      <w:pPr>
        <w:jc w:val="both"/>
      </w:pPr>
      <w:r>
        <w:rPr/>
        <w:t xml:space="preserve">最后，文章未探讨任何与该研究相关的潜在冲突利益或资金来源。这可能引发读者对作者是否存在偏袒或宣传内容的质疑。</w:t>
      </w:r>
    </w:p>
    <w:p>
      <w:pPr>
        <w:jc w:val="both"/>
      </w:pPr>
      <w:r>
        <w:rPr/>
        <w:t xml:space="preserve"/>
      </w:r>
    </w:p>
    <w:p>
      <w:pPr>
        <w:jc w:val="both"/>
      </w:pPr>
      <w:r>
        <w:rPr/>
        <w:t xml:space="preserve">总之，尽管这篇文章提供了有关Ginkgolides和bilobalide抗氧化作用及其机制的初步研究结果，但其存在一些潜在偏见、片面报道、无根据的主张和缺失考虑点等问题。进一步的研究需要更全面地评估这些成分的安全性和有效性，并探索其他可能解释结果的因素。</w:t>
      </w:r>
    </w:p>
    <w:p>
      <w:pPr>
        <w:pStyle w:val="Heading1"/>
      </w:pPr>
      <w:bookmarkStart w:id="5" w:name="_Toc5"/>
      <w:r>
        <w:t>Topics for further research:</w:t>
      </w:r>
      <w:bookmarkEnd w:id="5"/>
    </w:p>
    <w:p>
      <w:pPr>
        <w:spacing w:after="0"/>
        <w:numPr>
          <w:ilvl w:val="0"/>
          <w:numId w:val="2"/>
        </w:numPr>
      </w:pPr>
      <w:r>
        <w:rPr/>
        <w:t xml:space="preserve">银杏叶提取物的副作用和风险
</w:t>
      </w:r>
    </w:p>
    <w:p>
      <w:pPr>
        <w:spacing w:after="0"/>
        <w:numPr>
          <w:ilvl w:val="0"/>
          <w:numId w:val="2"/>
        </w:numPr>
      </w:pPr>
      <w:r>
        <w:rPr/>
        <w:t xml:space="preserve">该研究的限制和局限性
</w:t>
      </w:r>
    </w:p>
    <w:p>
      <w:pPr>
        <w:spacing w:after="0"/>
        <w:numPr>
          <w:ilvl w:val="0"/>
          <w:numId w:val="2"/>
        </w:numPr>
      </w:pPr>
      <w:r>
        <w:rPr/>
        <w:t xml:space="preserve">反驳观点或对研究结果的质疑
</w:t>
      </w:r>
    </w:p>
    <w:p>
      <w:pPr>
        <w:spacing w:after="0"/>
        <w:numPr>
          <w:ilvl w:val="0"/>
          <w:numId w:val="2"/>
        </w:numPr>
      </w:pPr>
      <w:r>
        <w:rPr/>
        <w:t xml:space="preserve">Ginkgolides和bilobalide降低ROS水平和增加SOD活性的证据
</w:t>
      </w:r>
    </w:p>
    <w:p>
      <w:pPr>
        <w:spacing w:after="0"/>
        <w:numPr>
          <w:ilvl w:val="0"/>
          <w:numId w:val="2"/>
        </w:numPr>
      </w:pPr>
      <w:r>
        <w:rPr/>
        <w:t xml:space="preserve">与该研究相关的潜在冲突利益或资金来源
</w:t>
      </w:r>
    </w:p>
    <w:p>
      <w:pPr>
        <w:numPr>
          <w:ilvl w:val="0"/>
          <w:numId w:val="2"/>
        </w:numPr>
      </w:pPr>
      <w:r>
        <w:rPr/>
        <w:t xml:space="preserve">进一步研究的必要性和方向</w:t>
      </w:r>
    </w:p>
    <w:p>
      <w:pPr>
        <w:pStyle w:val="Heading1"/>
      </w:pPr>
      <w:bookmarkStart w:id="6" w:name="_Toc6"/>
      <w:r>
        <w:t>Report location:</w:t>
      </w:r>
      <w:bookmarkEnd w:id="6"/>
    </w:p>
    <w:p>
      <w:hyperlink r:id="rId8" w:history="1">
        <w:r>
          <w:rPr>
            <w:color w:val="2980b9"/>
            <w:u w:val="single"/>
          </w:rPr>
          <w:t xml:space="preserve">https://www.fullpicture.app/item/97d014eeeef596f9dff735de98353d33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FD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39064/" TargetMode="External"/><Relationship Id="rId8" Type="http://schemas.openxmlformats.org/officeDocument/2006/relationships/hyperlink" Target="https://www.fullpicture.app/item/97d014eeeef596f9dff735de98353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2023-12-28T17:59:14+01:00</dcterms:created>
  <dcterms:modified xsi:type="dcterms:W3CDTF">2023-12-28T17:59:14+01:00</dcterms:modified>
</cp:coreProperties>
</file>

<file path=docProps/custom.xml><?xml version="1.0" encoding="utf-8"?>
<Properties xmlns="http://schemas.openxmlformats.org/officeDocument/2006/custom-properties" xmlns:vt="http://schemas.openxmlformats.org/officeDocument/2006/docPropsVTypes"/>
</file>