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64-km Dubai Green Spine project unveiled</w:t>
      </w:r>
      <w:br/>
      <w:hyperlink r:id="rId7" w:history="1">
        <w:r>
          <w:rPr>
            <w:color w:val="2980b9"/>
            <w:u w:val="single"/>
          </w:rPr>
          <w:t xml:space="preserve">https://www.zawya.com/en/business/energy/64-km-dubai-green-spine-project-unveiled-d303tll8</w:t>
        </w:r>
      </w:hyperlink>
    </w:p>
    <w:p>
      <w:pPr>
        <w:pStyle w:val="Heading1"/>
      </w:pPr>
      <w:bookmarkStart w:id="2" w:name="_Toc2"/>
      <w:r>
        <w:t>Article summary:</w:t>
      </w:r>
      <w:bookmarkEnd w:id="2"/>
    </w:p>
    <w:p>
      <w:pPr>
        <w:jc w:val="both"/>
      </w:pPr>
      <w:r>
        <w:rPr/>
        <w:t xml:space="preserve">1. The Dubai Green Spine project aims to transform a 64-km stretch of Sheikh Mohammad Bin Zayed Road into a sustainable corridor, aligning with the Dubai 2040 Urban Master Plan.</w:t>
      </w:r>
    </w:p>
    <w:p>
      <w:pPr>
        <w:jc w:val="both"/>
      </w:pPr>
      <w:r>
        <w:rPr/>
        <w:t xml:space="preserve">2. The project includes solar-powered trams and a substantial solar energy system to reduce carbon footprint and promote sustainable transport modes.</w:t>
      </w:r>
    </w:p>
    <w:p>
      <w:pPr>
        <w:jc w:val="both"/>
      </w:pPr>
      <w:r>
        <w:rPr/>
        <w:t xml:space="preserve">3. The initiative integrates green spaces, pedestrian and cycling paths, mixed-use developments, and community amenities to enhance urban connectivity, environmental health, and community well-being.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"64-km Dubai Green Spine project unveiled" provides an overview of a large-scale sustainable urban development project in Dubai. While the project sounds ambitious and promising, there are several aspects of the article that raise questions about its objectivity and potential biases.</w:t>
      </w:r>
    </w:p>
    <w:p>
      <w:pPr>
        <w:jc w:val="both"/>
      </w:pPr>
      <w:r>
        <w:rPr/>
        <w:t xml:space="preserve"/>
      </w:r>
    </w:p>
    <w:p>
      <w:pPr>
        <w:jc w:val="both"/>
      </w:pPr>
      <w:r>
        <w:rPr/>
        <w:t xml:space="preserve">One potential bias in the article is the lack of critical analysis or discussion of any potential drawbacks or challenges associated with the Dubai Green Spine project. The article presents the project in an overwhelmingly positive light, highlighting its innovative design, environmental sustainability, and potential benefits for urban mobility and lifestyle. However, it fails to address any possible negative impacts or risks that may arise from such a massive urban development initiative.</w:t>
      </w:r>
    </w:p>
    <w:p>
      <w:pPr>
        <w:jc w:val="both"/>
      </w:pPr>
      <w:r>
        <w:rPr/>
        <w:t xml:space="preserve"/>
      </w:r>
    </w:p>
    <w:p>
      <w:pPr>
        <w:jc w:val="both"/>
      </w:pPr>
      <w:r>
        <w:rPr/>
        <w:t xml:space="preserve">Additionally, the article lacks evidence to support some of its claims. For example, it mentions that the Dubai Green Spine project aims to accommodate Dubai's anticipated population expansion without providing any data or projections to back up this statement. Similarly, while it mentions that the project will reduce the city's carbon footprint through solar-powered trams and a solar energy system, there is no information provided on how these initiatives will be implemented or their expected impact on carbon emissions.</w:t>
      </w:r>
    </w:p>
    <w:p>
      <w:pPr>
        <w:jc w:val="both"/>
      </w:pPr>
      <w:r>
        <w:rPr/>
        <w:t xml:space="preserve"/>
      </w:r>
    </w:p>
    <w:p>
      <w:pPr>
        <w:jc w:val="both"/>
      </w:pPr>
      <w:r>
        <w:rPr/>
        <w:t xml:space="preserve">Furthermore, the article appears to be promotional in nature, as it heavily emphasizes URB's role in spearheading the project and highlights their past projects as examples of successful urban development initiatives. This promotional tone raises concerns about potential conflicts of interest and whether the article is presenting a balanced view of the Dubai Green Spine project.</w:t>
      </w:r>
    </w:p>
    <w:p>
      <w:pPr>
        <w:jc w:val="both"/>
      </w:pPr>
      <w:r>
        <w:rPr/>
        <w:t xml:space="preserve"/>
      </w:r>
    </w:p>
    <w:p>
      <w:pPr>
        <w:jc w:val="both"/>
      </w:pPr>
      <w:r>
        <w:rPr/>
        <w:t xml:space="preserve">Overall, while the Dubai Green Spine project may indeed be a groundbreaking initiative with significant potential benefits for Dubai's urban landscape, this article falls short in providing a comprehensive and unbiased analysis of the project. It would benefit from including more detailed information on potential risks and challenges, supporting evidence for its claims, exploring counterarguments or alternative perspectives, and presenting a more balanced view of both the positive and negative aspects of the project.</w:t>
      </w:r>
    </w:p>
    <w:p>
      <w:pPr>
        <w:pStyle w:val="Heading1"/>
      </w:pPr>
      <w:bookmarkStart w:id="5" w:name="_Toc5"/>
      <w:r>
        <w:t>Topics for further research:</w:t>
      </w:r>
      <w:bookmarkEnd w:id="5"/>
    </w:p>
    <w:p>
      <w:pPr>
        <w:spacing w:after="0"/>
        <w:numPr>
          <w:ilvl w:val="0"/>
          <w:numId w:val="2"/>
        </w:numPr>
      </w:pPr>
      <w:r>
        <w:rPr/>
        <w:t xml:space="preserve">Potential environmental impacts of large-scale urban development projects
</w:t>
      </w:r>
    </w:p>
    <w:p>
      <w:pPr>
        <w:spacing w:after="0"/>
        <w:numPr>
          <w:ilvl w:val="0"/>
          <w:numId w:val="2"/>
        </w:numPr>
      </w:pPr>
      <w:r>
        <w:rPr/>
        <w:t xml:space="preserve">Challenges of accommodating population growth in urban areas
</w:t>
      </w:r>
    </w:p>
    <w:p>
      <w:pPr>
        <w:spacing w:after="0"/>
        <w:numPr>
          <w:ilvl w:val="0"/>
          <w:numId w:val="2"/>
        </w:numPr>
      </w:pPr>
      <w:r>
        <w:rPr/>
        <w:t xml:space="preserve">Implementation strategies for solar-powered transportation systems
</w:t>
      </w:r>
    </w:p>
    <w:p>
      <w:pPr>
        <w:spacing w:after="0"/>
        <w:numPr>
          <w:ilvl w:val="0"/>
          <w:numId w:val="2"/>
        </w:numPr>
      </w:pPr>
      <w:r>
        <w:rPr/>
        <w:t xml:space="preserve">Critiques of URB's past urban development projects
</w:t>
      </w:r>
    </w:p>
    <w:p>
      <w:pPr>
        <w:spacing w:after="0"/>
        <w:numPr>
          <w:ilvl w:val="0"/>
          <w:numId w:val="2"/>
        </w:numPr>
      </w:pPr>
      <w:r>
        <w:rPr/>
        <w:t xml:space="preserve">Alternative perspectives on sustainable urban development in Dubai
</w:t>
      </w:r>
    </w:p>
    <w:p>
      <w:pPr>
        <w:numPr>
          <w:ilvl w:val="0"/>
          <w:numId w:val="2"/>
        </w:numPr>
      </w:pPr>
      <w:r>
        <w:rPr/>
        <w:t xml:space="preserve">Risks and benefits of integrating green spaces into urban environments</w:t>
      </w:r>
    </w:p>
    <w:p>
      <w:pPr>
        <w:pStyle w:val="Heading1"/>
      </w:pPr>
      <w:bookmarkStart w:id="6" w:name="_Toc6"/>
      <w:r>
        <w:t>Report location:</w:t>
      </w:r>
      <w:bookmarkEnd w:id="6"/>
    </w:p>
    <w:p>
      <w:hyperlink r:id="rId8" w:history="1">
        <w:r>
          <w:rPr>
            <w:color w:val="2980b9"/>
            <w:u w:val="single"/>
          </w:rPr>
          <w:t xml:space="preserve">https://www.fullpicture.app/item/97997533d67e36c4034fa6a53d2ef3de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876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wya.com/en/business/energy/64-km-dubai-green-spine-project-unveiled-d303tll8" TargetMode="External"/><Relationship Id="rId8" Type="http://schemas.openxmlformats.org/officeDocument/2006/relationships/hyperlink" Target="https://www.fullpicture.app/item/97997533d67e36c4034fa6a53d2ef3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2024-07-16T18:44:58+02:00</dcterms:created>
  <dcterms:modified xsi:type="dcterms:W3CDTF">2024-07-16T18:44:58+02:00</dcterms:modified>
</cp:coreProperties>
</file>

<file path=docProps/custom.xml><?xml version="1.0" encoding="utf-8"?>
<Properties xmlns="http://schemas.openxmlformats.org/officeDocument/2006/custom-properties" xmlns:vt="http://schemas.openxmlformats.org/officeDocument/2006/docPropsVTypes"/>
</file>