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商业秘密价值的衡量模式研究 - 中国知网</w:t></w:r><w:br/><w:hyperlink r:id="rId7" w:history="1"><w:r><w:rPr><w:color w:val="2980b9"/><w:u w:val="single"/></w:rPr><w:t xml:space="preserve">https://kns.cnki.net/kcms2/article/abstract?v=3uoqIhG8C44YLTlOAiTRKibYlV5Vjs7ioT0BO4yQ4m_mOgeS2ml3UJl7a4DQ1CW2KJAXc7sqP2OQrxHQ2YBYoTNPNfdkBa1J&uniplatform=NZKPT</w:t></w:r></w:hyperlink></w:p><w:p><w:pPr><w:pStyle w:val="Heading1"/></w:pPr><w:bookmarkStart w:id="2" w:name="_Toc2"/><w:r><w:t>Article summary:</w:t></w:r><w:bookmarkEnd w:id="2"/></w:p><w:p><w:pPr><w:jc w:val="both"/></w:pPr><w:r><w:rPr/><w:t xml:space="preserve">1. 商业秘密的价值衡量模式是一个重要的研究领域。文章指出，商业秘密对企业的竞争力和创新能力具有重要影响，因此需要开发一种有效的方法来衡量商业秘密的价值。</w:t></w:r></w:p><w:p><w:pPr><w:jc w:val="both"/></w:pPr><w:r><w:rPr/><w:t xml:space="preserve"></w:t></w:r></w:p><w:p><w:pPr><w:jc w:val="both"/></w:pPr><w:r><w:rPr/><w:t xml:space="preserve">2. 文章介绍了现有的商业秘密价值衡量模式，并对其进行了评估和比较。作者提出了一种基于知识资产管理理论和实践的综合模型，该模型可以更全面地评估商业秘密的价值。</w:t></w:r></w:p><w:p><w:pPr><w:jc w:val="both"/></w:pPr><w:r><w:rPr/><w:t xml:space="preserve"></w:t></w:r></w:p><w:p><w:pPr><w:jc w:val="both"/></w:pPr><w:r><w:rPr/><w:t xml:space="preserve">3. 文章还讨论了商业秘密价值衡量模式在实际应用中可能遇到的挑战和限制。作者指出，由于商业秘密具有隐私性和保密性要求，因此在实际应用中可能会面临数据获取困难、信息不完整等问题。为了克服这些挑战，需要进一步研究和改进现有的模型。</w:t></w:r></w:p><w:p><w:pPr><w:jc w:val="both"/></w:pPr><w:r><w:rPr/><w:t xml:space="preserve"></w:t></w:r></w:p><w:p><w:pPr><w:jc w:val="both"/></w:pPr><w:r><w:rPr/><w:t xml:space="preserve">总结：本文主要探讨了商业秘密价值衡量模式这一重要研究领域，并介绍了现有模型及其局限性。文章提出了一种基于知识资产管理理论和实践的综合模型，并讨论了实际应用中可能遇到的挑战。这些研究对于企业有效评估和管理商业秘密的价值具有重要意义。</w:t></w:r></w:p><w:p><w:pPr><w:pStyle w:val="Heading1"/></w:pPr><w:bookmarkStart w:id="3" w:name="_Toc3"/><w:r><w:t>Article rating:</w:t></w:r><w:bookmarkEnd w:id="3"/></w:p><w:p><w:pPr><w:jc w:val="both"/></w:pPr><w:r><w:rPr/><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w:r></w:p><w:p><w:pPr><w:pStyle w:val="Heading1"/></w:pPr><w:bookmarkStart w:id="4" w:name="_Toc4"/><w:r><w:t>Article analysis:</w:t></w:r><w:bookmarkEnd w:id="4"/></w:p><w:p><w:pPr><w:jc w:val="both"/></w:pPr><w:r><w:rPr/><w:t xml:space="preserve">根据提供的信息，无法对文章进行详细的批判性分析。提供更多关于文章内容的信息，以便进行进一步分析和讨论。</w:t></w:r></w:p><w:p><w:pPr><w:pStyle w:val="Heading1"/></w:pPr><w:bookmarkStart w:id="5" w:name="_Toc5"/><w:r><w:t>Topics for further research:</w:t></w:r><w:bookmarkEnd w:id="5"/></w:p><w:p><w:pPr><w:spacing w:after="0"/><w:numPr><w:ilvl w:val="0"/><w:numId w:val="2"/></w:numPr></w:pPr><w:r><w:rPr/><w:t xml:space="preserve">文章的主题或中心思想是什么？
</w:t></w:r></w:p><w:p><w:pPr><w:spacing w:after="0"/><w:numPr><w:ilvl w:val="0"/><w:numId w:val="2"/></w:numPr></w:pPr><w:r><w:rPr/><w:t xml:space="preserve">文章中使用的证据和论据是否充分支持主题？
</w:t></w:r></w:p><w:p><w:pPr><w:spacing w:after="0"/><w:numPr><w:ilvl w:val="0"/><w:numId w:val="2"/></w:numPr></w:pPr><w:r><w:rPr/><w:t xml:space="preserve">文章的结构和组织是否清晰和连贯？
</w:t></w:r></w:p><w:p><w:pPr><w:spacing w:after="0"/><w:numPr><w:ilvl w:val="0"/><w:numId w:val="2"/></w:numPr></w:pPr><w:r><w:rPr/><w:t xml:space="preserve">文章中是否存在逻辑错误或矛盾之处？
</w:t></w:r></w:p><w:p><w:pPr><w:spacing w:after="0"/><w:numPr><w:ilvl w:val="0"/><w:numId w:val="2"/></w:numPr></w:pPr><w:r><w:rPr/><w:t xml:space="preserve">文章的语言和风格是否恰当和有效？
</w:t></w:r></w:p><w:p><w:pPr><w:numPr><w:ilvl w:val="0"/><w:numId w:val="2"/></w:numPr></w:pPr><w:r><w:rPr/><w:t xml:space="preserve">文章对相关背景知识和文化因素的考虑是否充分？

通过回答这些问题，您可以对文章进行更深入的批判性分析，并提供更具体的讨论和建议。</w:t></w:r></w:p><w:p><w:pPr><w:pStyle w:val="Heading1"/></w:pPr><w:bookmarkStart w:id="6" w:name="_Toc6"/><w:r><w:t>Report location:</w:t></w:r><w:bookmarkEnd w:id="6"/></w:p><w:p><w:hyperlink r:id="rId8" w:history="1"><w:r><w:rPr><w:color w:val="2980b9"/><w:u w:val="single"/></w:rPr><w:t xml:space="preserve">https://www.fullpicture.app/item/96fa62ec01349f46f8af91fafb3d3b97</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4DB40D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s.cnki.net/kcms2/article/abstract?v=3uoqIhG8C44YLTlOAiTRKibYlV5Vjs7ioT0BO4yQ4m_mOgeS2ml3UJl7a4DQ1CW2KJAXc7sqP2OQrxHQ2YBYoTNPNfdkBa1J&amp;uniplatform=NZKPT" TargetMode="External"/><Relationship Id="rId8" Type="http://schemas.openxmlformats.org/officeDocument/2006/relationships/hyperlink" Target="https://www.fullpicture.app/item/96fa62ec01349f46f8af91fafb3d3b9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2023-12-20T01:06:02+01:00</dcterms:created>
  <dcterms:modified xsi:type="dcterms:W3CDTF">2023-12-20T01:06:02+01:00</dcterms:modified>
</cp:coreProperties>
</file>

<file path=docProps/custom.xml><?xml version="1.0" encoding="utf-8"?>
<Properties xmlns="http://schemas.openxmlformats.org/officeDocument/2006/custom-properties" xmlns:vt="http://schemas.openxmlformats.org/officeDocument/2006/docPropsVTypes"/>
</file>