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Thoughts on Svelte</w:t>
      </w:r>
      <w:br/>
      <w:hyperlink r:id="rId7" w:history="1">
        <w:r>
          <w:rPr>
            <w:color w:val="2980b9"/>
            <w:u w:val="single"/>
          </w:rPr>
          <w:t xml:space="preserve">https://tyhopp.com/notes/thoughts-on-svelte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Autor článku popisuje své zkušenosti s použitím Svelte při vývoji osobního RSS čtečky.</w:t>
      </w:r>
    </w:p>
    <w:p>
      <w:pPr>
        <w:jc w:val="both"/>
      </w:pPr>
      <w:r>
        <w:rPr/>
        <w:t xml:space="preserve">2. Mezi klíčové výhody Svelte patří formát komponent, vestavěné stores a event dispatcher API.</w:t>
      </w:r>
    </w:p>
    <w:p>
      <w:pPr>
        <w:jc w:val="both"/>
      </w:pPr>
      <w:r>
        <w:rPr/>
        <w:t xml:space="preserve">3. Autor má výhrady k reactive statements a await blocks a také se ptá, proč jsou transition a animation APIs součástí jádra Svelte.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se zaměřuje na osobní zkušenosti autora s použitím frameworku Svelte při vývoji svého RSS čtečky. Autor shrnuje své pozitivní a negativní zkušenosti s tímto nástrojem.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V pozitivních bodech autor chválí formát komponent, vestavěné úložiště a API pro odesílání událostí. V negativních bodech autor kritizuje reaktivní výrazy, bloky await, vestavěné přechody a animace.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Autor se také zabývá otázkou toho, co by mělo být součástí uživatelských rozhraní a co ne. Zdůrazňuje, že Svelte nabízí řešení pro správu stavu, které není pevně vázáno na strom komponent jako React context.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Kritickou analýzu tohoto článku lze provést z několika úhlů pohledu. Za prvé, je důležité si uvědomit, že se jedná o subjektivní zkušenost jednoho vývojáře s konkrétním nástrojem. Proto by neměla být brána jako univerzální pravda o Svelte.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 druhé, autor může mít určité předsudky vůči Svelte založené na jeho osobním preferencím a zkušenostech s jinými nástroji. Například autor kritizuje vestavěné přechody a animace, ale neuvádí konkrétní důvody pro své názory.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 třetí, článek může být jednostranný v tom smyslu, že se zaměřuje pouze na negativní aspekty Svelte a nezmiňuje se o jeho pozitivních stránkách. Například autor chválí formát komponent, ale neposkytuje žádné konkrétní příklady toho, jak tento formát může zlepšit produktivitu vývojářů.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 čtvrté, článek obsahuje několik tvrzení bez dostatečného podložení. Například autor tvrdí, že reaktivní výrazy mohou být zdrojem chyb v rozsáhlejších projektech, ale nedokazuje to žádnými konkrétními příklady.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tento článek poskytuje užitečnou zpětnou vazbu na Svelte z pohledu jednoho vývojáře. Nicméně je důležité brát ho s určitou rezervou a vzít v úvahu různé faktory ovlivňující subjektivní zkušenost autora.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Svelte vs. React: porovnání výhod a nevýhod
</w:t>
      </w:r>
    </w:p>
    <w:p>
      <w:pPr>
        <w:spacing w:after="0"/>
        <w:numPr>
          <w:ilvl w:val="0"/>
          <w:numId w:val="2"/>
        </w:numPr>
      </w:pPr>
      <w:r>
        <w:rPr/>
        <w:t xml:space="preserve">Jak Svelte zvládá správu stavu v porovnání s jinými nástroji
</w:t>
      </w:r>
    </w:p>
    <w:p>
      <w:pPr>
        <w:spacing w:after="0"/>
        <w:numPr>
          <w:ilvl w:val="0"/>
          <w:numId w:val="2"/>
        </w:numPr>
      </w:pPr>
      <w:r>
        <w:rPr/>
        <w:t xml:space="preserve">Svelte: jak efektivně využít formát komponent
</w:t>
      </w:r>
    </w:p>
    <w:p>
      <w:pPr>
        <w:spacing w:after="0"/>
        <w:numPr>
          <w:ilvl w:val="0"/>
          <w:numId w:val="2"/>
        </w:numPr>
      </w:pPr>
      <w:r>
        <w:rPr/>
        <w:t xml:space="preserve">Svelte: jak minimalizovat chyby v reaktivních výrazech
</w:t>
      </w:r>
    </w:p>
    <w:p>
      <w:pPr>
        <w:spacing w:after="0"/>
        <w:numPr>
          <w:ilvl w:val="0"/>
          <w:numId w:val="2"/>
        </w:numPr>
      </w:pPr>
      <w:r>
        <w:rPr/>
        <w:t xml:space="preserve">Svelte: jak využít vestavěné úložiště a API pro odesílání událostí
</w:t>
      </w:r>
    </w:p>
    <w:p>
      <w:pPr>
        <w:numPr>
          <w:ilvl w:val="0"/>
          <w:numId w:val="2"/>
        </w:numPr>
      </w:pPr>
      <w:r>
        <w:rPr/>
        <w:t xml:space="preserve">Svelte: jak využít vestavěné přechody a animace pro lepší uživatelskou zkušenost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https://www.fullpicture.app/item/963be8e557320b0c66e7794bb058697b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28CDA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yhopp.com/notes/thoughts-on-svelte" TargetMode="External"/><Relationship Id="rId8" Type="http://schemas.openxmlformats.org/officeDocument/2006/relationships/hyperlink" Target="https://www.fullpicture.app/item/963be8e557320b0c66e7794bb058697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2023-12-11T03:30:33+01:00</dcterms:created>
  <dcterms:modified xsi:type="dcterms:W3CDTF">2023-12-11T03:30:33+01:00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