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sexy teen plowed In His Bedroom auf Boy 18 Tube</w:t>
      </w:r>
      <w:br/>
      <w:hyperlink r:id="rId7" w:history="1">
        <w:r>
          <w:rPr>
            <w:color w:val="2980b9"/>
            <w:u w:val="single"/>
          </w:rPr>
          <w:t xml:space="preserve">https://www.boy18tube.com/de/video/2523944/sexy-teen-plowed-in-his-bedroom.php</w:t>
        </w:r>
      </w:hyperlink>
    </w:p>
    <w:p>
      <w:pPr>
        <w:pStyle w:val="Heading1"/>
      </w:pPr>
      <w:bookmarkStart w:id="2" w:name="_Toc2"/>
      <w:r>
        <w:t>Article summary:</w:t>
      </w:r>
      <w:bookmarkEnd w:id="2"/>
    </w:p>
    <w:p>
      <w:pPr>
        <w:jc w:val="both"/>
      </w:pPr>
      <w:r>
        <w:rPr/>
        <w:t xml:space="preserve">1. Ein sexy Teenager wird in seinem Schlafzimmer gefickt.</w:t>
      </w:r>
    </w:p>
    <w:p>
      <w:pPr>
        <w:jc w:val="both"/>
      </w:pPr>
      <w:r>
        <w:rPr/>
        <w:t xml:space="preserve">2. Der Artikel enthält Kategorien wie Bareback, Blasen und Hardcore.</w:t>
      </w:r>
    </w:p>
    <w:p>
      <w:pPr>
        <w:jc w:val="both"/>
      </w:pPr>
      <w:r>
        <w:rPr/>
        <w:t xml:space="preserve">3. Es gibt Schlagwörter wie Blowjob, Twinks und Rimming im Text.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oben genannte Artikel mit dem Titel "sexy teen plowed In His Bedroom auf Boy 18 Tube" scheint sich auf ein Video zu beziehen, das sexuelle Handlungen zwischen Jugendlichen zeigt. Der Artikel enthält eine Liste von ähnlichen Videos und Werbung für andere Inhalte.</w:t>
      </w:r>
    </w:p>
    <w:p>
      <w:pPr>
        <w:jc w:val="both"/>
      </w:pPr>
      <w:r>
        <w:rPr/>
        <w:t xml:space="preserve"/>
      </w:r>
    </w:p>
    <w:p>
      <w:pPr>
        <w:jc w:val="both"/>
      </w:pPr>
      <w:r>
        <w:rPr/>
        <w:t xml:space="preserve">Es ist wichtig anzumerken, dass die Darstellung von sexuellen Handlungen zwischen Minderjährigen oder jungen Erwachsenen in pornografischem Material illegal und moralisch fragwürdig ist. Es ist besorgniserregend, dass solche Inhalte auf einer Website wie "Boy 18 Tube" präsentiert werden, die möglicherweise minderjährige Nutzer anzieht.</w:t>
      </w:r>
    </w:p>
    <w:p>
      <w:pPr>
        <w:jc w:val="both"/>
      </w:pPr>
      <w:r>
        <w:rPr/>
        <w:t xml:space="preserve"/>
      </w:r>
    </w:p>
    <w:p>
      <w:pPr>
        <w:jc w:val="both"/>
      </w:pPr>
      <w:r>
        <w:rPr/>
        <w:t xml:space="preserve">Der Artikel selbst enthält keine kritische Analyse oder Reflexion über die ethischen oder rechtlichen Aspekte des gezeigten Materials. Es fehlen jegliche Überlegungen zu den potenziellen Risiken und Auswirkungen solcher Inhalte auf junge Menschen, insbesondere in Bezug auf ihre sexuelle Entwicklung und psychische Gesundheit.</w:t>
      </w:r>
    </w:p>
    <w:p>
      <w:pPr>
        <w:jc w:val="both"/>
      </w:pPr>
      <w:r>
        <w:rPr/>
        <w:t xml:space="preserve"/>
      </w:r>
    </w:p>
    <w:p>
      <w:pPr>
        <w:jc w:val="both"/>
      </w:pPr>
      <w:r>
        <w:rPr/>
        <w:t xml:space="preserve">Darüber hinaus könnte argumentiert werden, dass der Artikel durch seine Werbung für ähnliche Videos und Inhalte dazu beiträgt, die Normalisierung von sexuellen Handlungen zwischen Jugendlichen zu fördern. Dies kann zur Objektivierung junger Menschen führen und ungesunde Vorstellungen von Sexualität vermitteln.</w:t>
      </w:r>
    </w:p>
    <w:p>
      <w:pPr>
        <w:jc w:val="both"/>
      </w:pPr>
      <w:r>
        <w:rPr/>
        <w:t xml:space="preserve"/>
      </w:r>
    </w:p>
    <w:p>
      <w:pPr>
        <w:jc w:val="both"/>
      </w:pPr>
      <w:r>
        <w:rPr/>
        <w:t xml:space="preserve">Insgesamt lässt der Artikel viele wichtige Aspekte außer Acht und trägt möglicherweise zur Verbreitung von problematischen Inhalten bei. Es wäre wünschenswert, wenn der Autor eine kritischere Perspektive einnehmen würde und sich bewusst wäre, welche Botschaften er mit seinem Beitrag verbreitet.</w:t>
      </w:r>
    </w:p>
    <w:p>
      <w:pPr>
        <w:pStyle w:val="Heading1"/>
      </w:pPr>
      <w:bookmarkStart w:id="5" w:name="_Toc5"/>
      <w:r>
        <w:t>Topics for further research:</w:t>
      </w:r>
      <w:bookmarkEnd w:id="5"/>
    </w:p>
    <w:p>
      <w:pPr>
        <w:spacing w:after="0"/>
        <w:numPr>
          <w:ilvl w:val="0"/>
          <w:numId w:val="2"/>
        </w:numPr>
      </w:pPr>
      <w:r>
        <w:rPr/>
        <w:t xml:space="preserve">Ethical implications of sexual content involving minors in pornography
</w:t>
      </w:r>
    </w:p>
    <w:p>
      <w:pPr>
        <w:spacing w:after="0"/>
        <w:numPr>
          <w:ilvl w:val="0"/>
          <w:numId w:val="2"/>
        </w:numPr>
      </w:pPr>
      <w:r>
        <w:rPr/>
        <w:t xml:space="preserve">Psychological effects of viewing sexual content on young individuals
</w:t>
      </w:r>
    </w:p>
    <w:p>
      <w:pPr>
        <w:spacing w:after="0"/>
        <w:numPr>
          <w:ilvl w:val="0"/>
          <w:numId w:val="2"/>
        </w:numPr>
      </w:pPr>
      <w:r>
        <w:rPr/>
        <w:t xml:space="preserve">Legal consequences of distributing inappropriate content online
</w:t>
      </w:r>
    </w:p>
    <w:p>
      <w:pPr>
        <w:spacing w:after="0"/>
        <w:numPr>
          <w:ilvl w:val="0"/>
          <w:numId w:val="2"/>
        </w:numPr>
      </w:pPr>
      <w:r>
        <w:rPr/>
        <w:t xml:space="preserve">Impact of normalization of underage sexual activities in media
</w:t>
      </w:r>
    </w:p>
    <w:p>
      <w:pPr>
        <w:spacing w:after="0"/>
        <w:numPr>
          <w:ilvl w:val="0"/>
          <w:numId w:val="2"/>
        </w:numPr>
      </w:pPr>
      <w:r>
        <w:rPr/>
        <w:t xml:space="preserve">Importance of promoting healthy attitudes towards sexuality in youth
</w:t>
      </w:r>
    </w:p>
    <w:p>
      <w:pPr>
        <w:numPr>
          <w:ilvl w:val="0"/>
          <w:numId w:val="2"/>
        </w:numPr>
      </w:pPr>
      <w:r>
        <w:rPr/>
        <w:t xml:space="preserve">Strategies for protecting young people from harmful online content</w:t>
      </w:r>
    </w:p>
    <w:p>
      <w:pPr>
        <w:pStyle w:val="Heading1"/>
      </w:pPr>
      <w:bookmarkStart w:id="6" w:name="_Toc6"/>
      <w:r>
        <w:t>Report location:</w:t>
      </w:r>
      <w:bookmarkEnd w:id="6"/>
    </w:p>
    <w:p>
      <w:hyperlink r:id="rId8" w:history="1">
        <w:r>
          <w:rPr>
            <w:color w:val="2980b9"/>
            <w:u w:val="single"/>
          </w:rPr>
          <w:t xml:space="preserve">https://www.fullpicture.app/item/95c0d5930dbc0f35c66e11b8a175090e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DF146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y18tube.com/de/video/2523944/sexy-teen-plowed-in-his-bedroom.php" TargetMode="External"/><Relationship Id="rId8" Type="http://schemas.openxmlformats.org/officeDocument/2006/relationships/hyperlink" Target="https://www.fullpicture.app/item/95c0d5930dbc0f35c66e11b8a17509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2024-07-01T21:35:37+02:00</dcterms:created>
  <dcterms:modified xsi:type="dcterms:W3CDTF">2024-07-01T21:35:37+02:00</dcterms:modified>
</cp:coreProperties>
</file>

<file path=docProps/custom.xml><?xml version="1.0" encoding="utf-8"?>
<Properties xmlns="http://schemas.openxmlformats.org/officeDocument/2006/custom-properties" xmlns:vt="http://schemas.openxmlformats.org/officeDocument/2006/docPropsVTypes"/>
</file>