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Host remodeling of the gut microbiome and metabolic changes during pregnancy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https://pubmed.ncbi.nlm.nih.gov/22863002/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孕期肠道菌群的重塑与代谢变化：这篇文章研究了孕妇肠道菌群的变化以及与代谢综合征的关系。研究发现，孕期肠道菌群在第一孕期和第三孕期之间发生了巨大的变化，包括菌群多样性的增加、Proteobacteria和Actinobacteria的整体增加以及丰富度的减少。此外，第三孕期的粪便显示出最强烈的炎症和能量损失迹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婴儿-母亲菌群相似性：研究还发现，婴儿-母亲之间的菌群相似性随着婴儿年龄增长而增加，并且婴儿菌群不受母亲健康状况的影响。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肠道菌群对代谢影响：通过将第一孕期和第三孕期肠道菌群移植到无菌小鼠体内，研究发现第三孕期肠道菌群引起更高的脂肪堆积和胰岛素不敏感性。这表明孕期宿主-微生物相互作用可能对孕妇的代谢有益。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对于上述文章的详细批判性分析，需要实际获取和阅读文章的全文内容。根据提供的信息，我们只能得出一些初步观察和假设。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文章标题：文章标题“Host remodeling of the gut microbiome and metabolic changes during pregnancy”表明该研究探讨了孕期宿主肠道菌群重塑和代谢变化之间的关系。然而，由于没有提供完整的摘要或正文内容，我们无法确定作者在研究中是否存在潜在偏见或特定立场。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作者和机构：根据提供的信息，该研究由多个作者和机构合作完成。这种合作可以增加研究结果的可靠性和广泛性。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引用数量：根据提供的信息，该研究已经被引用了很多次（PMID: 22863002）。这可能表明该研究在学术界具有一定影响力。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缺乏全文内容：由于没有提供完整的文章内容，我们无法对其进行更深入的分析。因此，在没有更多信息的情况下，我们不能确定是否存在片面报道、无根据的主张、缺失考虑点、所提出主张缺乏证据等问题。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综上所述，对于上述文章的详细批判性分析需要获取和阅读完整的文章内容。只有在了解了全文后，我们才能提供更具体和准确的见解和评价。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孕期宿主肠道菌群重塑和代谢变化之间的关系
</w:t>
      </w:r>
    </w:p>
    <w:p>
      <w:pPr>
        <w:spacing w:after="0"/>
        <w:numPr>
          <w:ilvl w:val="0"/>
          <w:numId w:val="2"/>
        </w:numPr>
      </w:pPr>
      <w:r>
        <w:rPr/>
        <w:t xml:space="preserve">潜在偏见或特定立场
</w:t>
      </w:r>
    </w:p>
    <w:p>
      <w:pPr>
        <w:spacing w:after="0"/>
        <w:numPr>
          <w:ilvl w:val="0"/>
          <w:numId w:val="2"/>
        </w:numPr>
      </w:pPr>
      <w:r>
        <w:rPr/>
        <w:t xml:space="preserve">作者和机构合作
</w:t>
      </w:r>
    </w:p>
    <w:p>
      <w:pPr>
        <w:spacing w:after="0"/>
        <w:numPr>
          <w:ilvl w:val="0"/>
          <w:numId w:val="2"/>
        </w:numPr>
      </w:pPr>
      <w:r>
        <w:rPr/>
        <w:t xml:space="preserve">研究结果的可靠性和广泛性
</w:t>
      </w:r>
    </w:p>
    <w:p>
      <w:pPr>
        <w:spacing w:after="0"/>
        <w:numPr>
          <w:ilvl w:val="0"/>
          <w:numId w:val="2"/>
        </w:numPr>
      </w:pPr>
      <w:r>
        <w:rPr/>
        <w:t xml:space="preserve">引用数量和学术影响力
</w:t>
      </w:r>
    </w:p>
    <w:p>
      <w:pPr>
        <w:numPr>
          <w:ilvl w:val="0"/>
          <w:numId w:val="2"/>
        </w:numPr>
      </w:pPr>
      <w:r>
        <w:rPr/>
        <w:t xml:space="preserve">文章内容的缺失和分析的局限性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https://www.fullpicture.app/item/94ed0969b37411c72e19e2ab21ad3fcf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A8FB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2863002/" TargetMode="External"/><Relationship Id="rId8" Type="http://schemas.openxmlformats.org/officeDocument/2006/relationships/hyperlink" Target="https://www.fullpicture.app/item/94ed0969b37411c72e19e2ab21ad3f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2024-01-09T05:52:52+01:00</dcterms:created>
  <dcterms:modified xsi:type="dcterms:W3CDTF">2024-01-09T05:52:52+01:00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