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 throws 10-year-old off bridge for ‘speaking Ukrainian’ in Germany</w:t>
      </w:r>
      <w:br/>
      <w:hyperlink r:id="rId7" w:history="1">
        <w:r>
          <w:rPr>
            <w:color w:val="2980b9"/>
            <w:u w:val="single"/>
          </w:rPr>
          <w:t xml:space="preserve">https://www.telegraph.co.uk/world-news/2023/09/03/ukraine-russia-thrown-off-bridge-germany-einbeck/</w:t>
        </w:r>
      </w:hyperlink>
    </w:p>
    <w:p>
      <w:pPr>
        <w:pStyle w:val="Heading1"/>
      </w:pPr>
      <w:bookmarkStart w:id="2" w:name="_Toc2"/>
      <w:r>
        <w:t>Article summary:</w:t>
      </w:r>
      <w:bookmarkEnd w:id="2"/>
    </w:p>
    <w:p>
      <w:pPr>
        <w:jc w:val="both"/>
      </w:pPr>
      <w:r>
        <w:rPr/>
        <w:t xml:space="preserve">1. A man, suspected to be Russian, threw a 10-year-old Ukrainian boy off a bridge in Germany for speaking Ukrainian.</w:t>
      </w:r>
    </w:p>
    <w:p>
      <w:pPr>
        <w:jc w:val="both"/>
      </w:pPr>
      <w:r>
        <w:rPr/>
        <w:t xml:space="preserve">2. The attack is believed to be politically motivated as refugees from Ukraine face backlash in Germany.</w:t>
      </w:r>
    </w:p>
    <w:p>
      <w:pPr>
        <w:jc w:val="both"/>
      </w:pPr>
      <w:r>
        <w:rPr/>
        <w:t xml:space="preserve">3. Attacks against Ukrainians in Germany have increased due to Berlin's support for Kyiv and the opening of its doors to refugees.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"Man throws 10-year-old off bridge for ‘speaking Ukrainian’ in Germany" reports on an incident where a man allegedly threw a Ukrainian boy off a bridge in Germany for speaking his native language. The article suggests that the attack was politically motivated due to the backlash against Ukrainian refugees in Germany since Russia's invasion of Ukraine.</w:t>
      </w:r>
    </w:p>
    <w:p>
      <w:pPr>
        <w:jc w:val="both"/>
      </w:pPr>
      <w:r>
        <w:rPr/>
        <w:t xml:space="preserve"/>
      </w:r>
    </w:p>
    <w:p>
      <w:pPr>
        <w:jc w:val="both"/>
      </w:pPr>
      <w:r>
        <w:rPr/>
        <w:t xml:space="preserve">One potential bias in the article is its focus on the attacker being Russian, without providing concrete evidence or confirmation of his nationality. The article states that the man is "suspected to be Russian" and speaks in Russian, but this does not necessarily mean he is Russian. It is important to avoid making assumptions or generalizations based on limited information.</w:t>
      </w:r>
    </w:p>
    <w:p>
      <w:pPr>
        <w:jc w:val="both"/>
      </w:pPr>
      <w:r>
        <w:rPr/>
        <w:t xml:space="preserve"/>
      </w:r>
    </w:p>
    <w:p>
      <w:pPr>
        <w:jc w:val="both"/>
      </w:pPr>
      <w:r>
        <w:rPr/>
        <w:t xml:space="preserve">The article also claims that attacks against Ukrainians have increased in Germany since Berlin's support for Kyiv and the acceptance of refugees. While it is possible that there has been an increase in such incidents, the article does not provide any specific data or evidence to support this claim. Without further information, it is difficult to assess the extent of these attacks and their motivations.</w:t>
      </w:r>
    </w:p>
    <w:p>
      <w:pPr>
        <w:jc w:val="both"/>
      </w:pPr>
      <w:r>
        <w:rPr/>
        <w:t xml:space="preserve"/>
      </w:r>
    </w:p>
    <w:p>
      <w:pPr>
        <w:jc w:val="both"/>
      </w:pPr>
      <w:r>
        <w:rPr/>
        <w:t xml:space="preserve">Additionally, the article mentions that both far-right groups sympathetic towards Putin and Russians living in Germany have become increasingly hostile towards Ukrainians. However, it does not explore other potential factors contributing to anti-Ukrainian sentiment, such as historical tensions between Ukraine and Russia or geopolitical dynamics.</w:t>
      </w:r>
    </w:p>
    <w:p>
      <w:pPr>
        <w:jc w:val="both"/>
      </w:pPr>
      <w:r>
        <w:rPr/>
        <w:t xml:space="preserve"/>
      </w:r>
    </w:p>
    <w:p>
      <w:pPr>
        <w:jc w:val="both"/>
      </w:pPr>
      <w:r>
        <w:rPr/>
        <w:t xml:space="preserve">The article includes a quote from Sergej Sumlenny, director of the European Resilience Centre, who attributes the attack to a level of hatred among Russians living in Germany who are "brainwashed with Russian propaganda." While this perspective may offer some insight into potential motivations behind anti-Ukrainian sentiment, it should be noted that it represents only one viewpoint and does not consider other possible factors influencing individuals' attitudes.</w:t>
      </w:r>
    </w:p>
    <w:p>
      <w:pPr>
        <w:jc w:val="both"/>
      </w:pPr>
      <w:r>
        <w:rPr/>
        <w:t xml:space="preserve"/>
      </w:r>
    </w:p>
    <w:p>
      <w:pPr>
        <w:jc w:val="both"/>
      </w:pPr>
      <w:r>
        <w:rPr/>
        <w:t xml:space="preserve">Furthermore, the article lacks exploration of counterarguments or alternative perspectives. It presents a one-sided narrative by focusing solely on the victimization of Ukrainians and does not provide a balanced analysis of the broader context or potential reasons behind anti-Ukrainian sentiment.</w:t>
      </w:r>
    </w:p>
    <w:p>
      <w:pPr>
        <w:jc w:val="both"/>
      </w:pPr>
      <w:r>
        <w:rPr/>
        <w:t xml:space="preserve"/>
      </w:r>
    </w:p>
    <w:p>
      <w:pPr>
        <w:jc w:val="both"/>
      </w:pPr>
      <w:r>
        <w:rPr/>
        <w:t xml:space="preserve">Overall, the article raises important issues regarding the attack on the Ukrainian boy and the potential rise in anti-Ukrainian sentiment in Germany. However, it lacks sufficient evidence, explores limited perspectives, and may contain biases that should be taken into consideration when interpreting its content.</w:t>
      </w:r>
    </w:p>
    <w:p>
      <w:pPr>
        <w:pStyle w:val="Heading1"/>
      </w:pPr>
      <w:bookmarkStart w:id="5" w:name="_Toc5"/>
      <w:r>
        <w:t>Topics for further research:</w:t>
      </w:r>
      <w:bookmarkEnd w:id="5"/>
    </w:p>
    <w:p>
      <w:pPr>
        <w:spacing w:after="0"/>
        <w:numPr>
          <w:ilvl w:val="0"/>
          <w:numId w:val="2"/>
        </w:numPr>
      </w:pPr>
      <w:r>
        <w:rPr/>
        <w:t xml:space="preserve">Historical tensions between Ukraine and Russia
</w:t>
      </w:r>
    </w:p>
    <w:p>
      <w:pPr>
        <w:spacing w:after="0"/>
        <w:numPr>
          <w:ilvl w:val="0"/>
          <w:numId w:val="2"/>
        </w:numPr>
      </w:pPr>
      <w:r>
        <w:rPr/>
        <w:t xml:space="preserve">Geopolitical dynamics between Ukraine</w:t>
      </w:r>
    </w:p>
    <w:p>
      <w:pPr>
        <w:spacing w:after="0"/>
        <w:numPr>
          <w:ilvl w:val="0"/>
          <w:numId w:val="2"/>
        </w:numPr>
      </w:pPr>
      <w:r>
        <w:rPr/>
        <w:t xml:space="preserve">Russia</w:t>
      </w:r>
    </w:p>
    <w:p>
      <w:pPr>
        <w:spacing w:after="0"/>
        <w:numPr>
          <w:ilvl w:val="0"/>
          <w:numId w:val="2"/>
        </w:numPr>
      </w:pPr>
      <w:r>
        <w:rPr/>
        <w:t xml:space="preserve">and Germany
</w:t>
      </w:r>
    </w:p>
    <w:p>
      <w:pPr>
        <w:spacing w:after="0"/>
        <w:numPr>
          <w:ilvl w:val="0"/>
          <w:numId w:val="2"/>
        </w:numPr>
      </w:pPr>
      <w:r>
        <w:rPr/>
        <w:t xml:space="preserve">Anti-Ukrainian sentiment in Germany and its causes
</w:t>
      </w:r>
    </w:p>
    <w:p>
      <w:pPr>
        <w:spacing w:after="0"/>
        <w:numPr>
          <w:ilvl w:val="0"/>
          <w:numId w:val="2"/>
        </w:numPr>
      </w:pPr>
      <w:r>
        <w:rPr/>
        <w:t xml:space="preserve">Far-right groups in Germany and their attitudes towards Ukrainians
</w:t>
      </w:r>
    </w:p>
    <w:p>
      <w:pPr>
        <w:spacing w:after="0"/>
        <w:numPr>
          <w:ilvl w:val="0"/>
          <w:numId w:val="2"/>
        </w:numPr>
      </w:pPr>
      <w:r>
        <w:rPr/>
        <w:t xml:space="preserve">Russian propaganda and its influence on Russians living in Germany
</w:t>
      </w:r>
    </w:p>
    <w:p>
      <w:pPr>
        <w:numPr>
          <w:ilvl w:val="0"/>
          <w:numId w:val="2"/>
        </w:numPr>
      </w:pPr>
      <w:r>
        <w:rPr/>
        <w:t xml:space="preserve">Data on attacks against Ukrainians in Germany and their motivations</w:t>
      </w:r>
    </w:p>
    <w:p>
      <w:pPr>
        <w:pStyle w:val="Heading1"/>
      </w:pPr>
      <w:bookmarkStart w:id="6" w:name="_Toc6"/>
      <w:r>
        <w:t>Report location:</w:t>
      </w:r>
      <w:bookmarkEnd w:id="6"/>
    </w:p>
    <w:p>
      <w:hyperlink r:id="rId8" w:history="1">
        <w:r>
          <w:rPr>
            <w:color w:val="2980b9"/>
            <w:u w:val="single"/>
          </w:rPr>
          <w:t xml:space="preserve">https://www.fullpicture.app/item/94d4150b7690cc8282e8d146770bc84e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BF2B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legraph.co.uk/world-news/2023/09/03/ukraine-russia-thrown-off-bridge-germany-einbeck/" TargetMode="External"/><Relationship Id="rId8" Type="http://schemas.openxmlformats.org/officeDocument/2006/relationships/hyperlink" Target="https://www.fullpicture.app/item/94d4150b7690cc8282e8d146770bc8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2024-01-13T06:13:57+01:00</dcterms:created>
  <dcterms:modified xsi:type="dcterms:W3CDTF">2024-01-13T06:13:57+01:00</dcterms:modified>
</cp:coreProperties>
</file>

<file path=docProps/custom.xml><?xml version="1.0" encoding="utf-8"?>
<Properties xmlns="http://schemas.openxmlformats.org/officeDocument/2006/custom-properties" xmlns:vt="http://schemas.openxmlformats.org/officeDocument/2006/docPropsVTypes"/>
</file>