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Toward the Protection of IoT Networks: Introducing the LATAM-DDoS-IoT Dataset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https://ieeexplore.ieee.org/document/9908531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IoT networks require protection against cyberattacks, and anomaly detection based on AI can be an effective defense mechanism.</w:t>
      </w:r>
    </w:p>
    <w:p>
      <w:pPr>
        <w:jc w:val="both"/>
      </w:pPr>
      <w:r>
        <w:rPr/>
        <w:t xml:space="preserve">2. The LATAM-DDoS-IoT dataset is a publicly available dataset for security researchers and practitioners in the IoT field, based on physical IoT devices and real external users consuming actual services from a production network.</w:t>
      </w:r>
    </w:p>
    <w:p>
      <w:pPr>
        <w:jc w:val="both"/>
      </w:pPr>
      <w:r>
        <w:rPr/>
        <w:t xml:space="preserve">3. A novel Intrusion Detection System (IDS) based on anomaly detection AI models trained using the LATAM-DDoS-IoT dataset was developed and tested on an SDN environment, achieving high accuracy detection rates and recall values.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该文章主要介绍了一种新的公开可用的物联网（IoT）数据集，名为LATAM-DDoS-IoT，并提出了一种基于该数据集的异常检测入侵检测系统（IDS）。然而，该文章存在以下问题：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偏见来源：文章没有提及任何可能存在的风险或负面影响，只是强调了该数据集和IDS的优点。这可能会导致读者对该技术过于乐观，而忽略了潜在的安全隐患。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片面报道：文章没有探讨其他可能存在的物联网安全问题，例如设备漏洞、隐私泄露等。这些问题也需要得到关注和解决。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缺失考虑点：文章没有提及如何保护用户隐私和数据安全。由于该数据集包含真实用户流量，因此必须采取适当措施来确保其安全性。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主张缺失证据：文章声称使用LATAM-DDoS-IoT数据集训练的IDS可以检测90%以上的攻击，并且不会误报合法流量。然而，文章并未提供详细信息或实验结果来支持这些主张。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未探索反驳：文章没有探讨其他可能存在的方法来对抗DDoS攻击或评估该IDS的性能。这可能会导致读者对该技术的实际效果产生疑虑。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宣传内容：文章过于强调该数据集和IDS的优点，而忽略了其他可能存在的问题或挑战。这可能会误导读者对该技术的实际应用和局限性产生错误印象。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综上所述，该文章提供了一种新的物联网数据集和IDS方法，但需要更全面、客观地评估其实际效果和潜在风险。同时，需要注意平衡宣传和客观报道之间的关系，以便读者可以做出明智的决策。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Other IoT security issues
</w:t>
      </w:r>
    </w:p>
    <w:p>
      <w:pPr>
        <w:spacing w:after="0"/>
        <w:numPr>
          <w:ilvl w:val="0"/>
          <w:numId w:val="2"/>
        </w:numPr>
      </w:pPr>
      <w:r>
        <w:rPr/>
        <w:t xml:space="preserve">Privacy and data security protection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Performance evaluation and countermeasures
</w:t>
      </w:r>
    </w:p>
    <w:p>
      <w:pPr>
        <w:numPr>
          <w:ilvl w:val="0"/>
          <w:numId w:val="2"/>
        </w:numPr>
      </w:pPr>
      <w:r>
        <w:rPr/>
        <w:t xml:space="preserve">Balanced reporting and objective assessment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https://www.fullpicture.app/item/9396c995c22cb36038e8037a58eda5cb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F0C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908531" TargetMode="External"/><Relationship Id="rId8" Type="http://schemas.openxmlformats.org/officeDocument/2006/relationships/hyperlink" Target="https://www.fullpicture.app/item/9396c995c22cb36038e8037a58eda5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2023-12-26T11:42:40+01:00</dcterms:created>
  <dcterms:modified xsi:type="dcterms:W3CDTF">2023-12-26T11:42:40+01:00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