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NHBA isolated from Gastrodia elata exerts sedative and hypnotic effects in sodium pentobarbital-treated mice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https://pubmed.ncbi.nlm.nih.gov/22683621/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N⁶-(4-hydroxybenzyl) adenine riboside (NHBA) isolated from Gastrodia elata has sedative and hypnotic effects in sodium pentobarbital-treated mice.</w:t>
      </w:r>
    </w:p>
    <w:p>
      <w:pPr>
        <w:jc w:val="both"/>
      </w:pPr>
      <w:r>
        <w:rPr/>
        <w:t xml:space="preserve">2. NHBA may be a functional ligand for the adenosine A₁ and A(2A) receptors, which regulate sleep-wake cycle.</w:t>
      </w:r>
    </w:p>
    <w:p>
      <w:pPr>
        <w:jc w:val="both"/>
      </w:pPr>
      <w:r>
        <w:rPr/>
        <w:t xml:space="preserve">3. NHBA activates the sleep center in the anterior hypothalamus by increasing c-Fos expression in GABAergic neurons of the ventrolateral preoptic area (VLPO).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该文章提出了Gastrodia elata中分离出的NHBA具有镇静和催眠作用，并探讨了其作用机制。然而，该文章存在一些潜在的偏见和局限性。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首先，该研究只使用小鼠模型进行实验，因此其结果可能不适用于人类。此外，该研究未考虑到NHBA可能对其他生理过程产生影响，例如心血管系统或免疫系统。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其次，该文章没有提供足够的证据来支持NHBA与腺苷A₁/A(2A)受体的功能配体关系。虽然作者使用了放射性配体结合和cAMP积累实验来支持这种假设，但这些实验并不能完全证明NHBA是这些受体的功能配体。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NHBA对睡眠结构的影响时，该文章只报告了NREM睡眠时间的增加，并未观察到REM睡眠时间的变化。然而，REM睡眠对身体恢复和记忆形成至关重要。因此，缺乏对REM睡眠影响的观察可能导致对NHBA作用机制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最后，在讨论NHBA如何激活前丘脑中GABA能神经元以促进睡眠时，作者没有考虑到其他可能介导这种效应的神经途径。因此，在解释NHBA如何影响睡眠时需要更全面地考虑多个神经途径。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总之，尽管该研究提供了有关Gastrodia elata中分离出的NHBA具有镇静和催眠作用及其作用机制方面的初步信息，但仍需要更多研究来确认其有效性、安全性和可行性。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mouse models in sleep research
</w:t>
      </w:r>
    </w:p>
    <w:p>
      <w:pPr>
        <w:spacing w:after="0"/>
        <w:numPr>
          <w:ilvl w:val="0"/>
          <w:numId w:val="2"/>
        </w:numPr>
      </w:pPr>
      <w:r>
        <w:rPr/>
        <w:t xml:space="preserve">Potential effects of NHBA on other physiological processes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NHBA as a functional ligand for adenosine A₁/A(2A) receptors
</w:t>
      </w:r>
    </w:p>
    <w:p>
      <w:pPr>
        <w:spacing w:after="0"/>
        <w:numPr>
          <w:ilvl w:val="0"/>
          <w:numId w:val="2"/>
        </w:numPr>
      </w:pPr>
      <w:r>
        <w:rPr/>
        <w:t xml:space="preserve">Incomplete understanding of NHBA's effects on REM sleep
</w:t>
      </w:r>
    </w:p>
    <w:p>
      <w:pPr>
        <w:spacing w:after="0"/>
        <w:numPr>
          <w:ilvl w:val="0"/>
          <w:numId w:val="2"/>
        </w:numPr>
      </w:pPr>
      <w:r>
        <w:rPr/>
        <w:t xml:space="preserve">Need for consideration of multiple neural pathways in explaining NHBA's effects on sleep
</w:t>
      </w:r>
    </w:p>
    <w:p>
      <w:pPr>
        <w:spacing w:after="0"/>
        <w:numPr>
          <w:ilvl w:val="0"/>
          <w:numId w:val="2"/>
        </w:numPr>
      </w:pPr>
      <w:r>
        <w:rPr/>
        <w:t xml:space="preserve">Further research needed to confirm efficacy</w:t>
      </w:r>
    </w:p>
    <w:p>
      <w:pPr>
        <w:spacing w:after="0"/>
        <w:numPr>
          <w:ilvl w:val="0"/>
          <w:numId w:val="2"/>
        </w:numPr>
      </w:pPr>
      <w:r>
        <w:rPr/>
        <w:t xml:space="preserve">safety</w:t>
      </w:r>
    </w:p>
    <w:p>
      <w:pPr>
        <w:numPr>
          <w:ilvl w:val="0"/>
          <w:numId w:val="2"/>
        </w:numPr>
      </w:pPr>
      <w:r>
        <w:rPr/>
        <w:t xml:space="preserve">and feasibility of NHBA as a sleep aid.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https://www.fullpicture.app/item/930b61d33490fcea811f0c3f543849c2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D55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2683621/" TargetMode="External"/><Relationship Id="rId8" Type="http://schemas.openxmlformats.org/officeDocument/2006/relationships/hyperlink" Target="https://www.fullpicture.app/item/930b61d33490fcea811f0c3f543849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2023-12-05T11:20:04+01:00</dcterms:created>
  <dcterms:modified xsi:type="dcterms:W3CDTF">2023-12-05T11:20:04+01:00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