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Higher, Faster, Stronger</w:t>
      </w:r>
      <w:br/>
      <w:hyperlink r:id="rId7" w:history="1">
        <w:r>
          <w:rPr>
            <w:color w:val="2980b9"/>
            <w:u w:val="single"/>
          </w:rPr>
          <w:t xml:space="preserve">https://www.kitplanes.com/higher-faster-stronger/</w:t>
        </w:r>
      </w:hyperlink>
    </w:p>
    <w:p>
      <w:pPr>
        <w:pStyle w:val="Heading1"/>
      </w:pPr>
      <w:bookmarkStart w:id="2" w:name="_Toc2"/>
      <w:r>
        <w:t>Article summary:</w:t>
      </w:r>
      <w:bookmarkEnd w:id="2"/>
    </w:p>
    <w:p>
      <w:pPr>
        <w:jc w:val="both"/>
      </w:pPr>
      <w:r>
        <w:rPr/>
        <w:t xml:space="preserve">1. Glasair Aviation has improved the Sportsman 2+2 kit airplane by reducing weight and increasing power with a carbon-fiber skin and turbocharged engine.</w:t>
      </w:r>
    </w:p>
    <w:p>
      <w:pPr>
        <w:jc w:val="both"/>
      </w:pPr>
      <w:r>
        <w:rPr/>
        <w:t xml:space="preserve">2. The carbon-fiber skin replaces the conventional E-glass, resulting in a weight reduction of over 40 pounds and an increase in maximum-gross weight from 2350 to 2500 pounds.</w:t>
      </w:r>
    </w:p>
    <w:p>
      <w:pPr>
        <w:jc w:val="both"/>
      </w:pPr>
      <w:r>
        <w:rPr/>
        <w:t xml:space="preserve">3. The turbocharged engine provides impressive takeoff and climb performance, but fuel flow is higher than non-turbo versions, and careful management of mixture settings is required for high-altitude cruise.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"Higher, Faster, Stronger" discusses the Glasair Aviation Sportsman Turbo Carbon (TC), a new model of the popular Sportsman 2+2 utility high-wing design. The article highlights the improvements made to the Sportsman TC, including a reduction in weight and an increase in power through the use of carbon-fiber and a turbocharged engine. However, there are several potential biases and missing points of consideration in this article.</w:t>
      </w:r>
    </w:p>
    <w:p>
      <w:pPr>
        <w:jc w:val="both"/>
      </w:pPr>
      <w:r>
        <w:rPr/>
        <w:t xml:space="preserve"/>
      </w:r>
    </w:p>
    <w:p>
      <w:pPr>
        <w:jc w:val="both"/>
      </w:pPr>
      <w:r>
        <w:rPr/>
        <w:t xml:space="preserve">Firstly, the article seems to be promotional content for Glasair Aviation rather than an objective analysis. The author does not explore any potential drawbacks or limitations of the Sportsman TC and only focuses on its positive aspects. This one-sided reporting could lead readers to believe that there are no downsides to this aircraft.</w:t>
      </w:r>
    </w:p>
    <w:p>
      <w:pPr>
        <w:jc w:val="both"/>
      </w:pPr>
      <w:r>
        <w:rPr/>
        <w:t xml:space="preserve"/>
      </w:r>
    </w:p>
    <w:p>
      <w:pPr>
        <w:jc w:val="both"/>
      </w:pPr>
      <w:r>
        <w:rPr/>
        <w:t xml:space="preserve">Secondly, the article does not provide enough evidence for some of its claims. For example, it states that the Sportsman TC has "impressive takeoff and climb performance," but does not provide any data or comparisons with other aircraft to support this claim. Similarly, it claims that the Sportsman TC has "exemplary low-speed manners," but does not explain what this means or how it was determined.</w:t>
      </w:r>
    </w:p>
    <w:p>
      <w:pPr>
        <w:jc w:val="both"/>
      </w:pPr>
      <w:r>
        <w:rPr/>
        <w:t xml:space="preserve"/>
      </w:r>
    </w:p>
    <w:p>
      <w:pPr>
        <w:jc w:val="both"/>
      </w:pPr>
      <w:r>
        <w:rPr/>
        <w:t xml:space="preserve">Thirdly, there are missing points of consideration in this article. For example, while it mentions that the carbon-fiber skin reduces weight by over 40 pounds, it does not discuss how this affects the overall performance or handling of the aircraft. Additionally, while it notes that adding a turbocharger increases fuel consumption and cost, it does not provide any information on how much more expensive or less efficient the Sportsman TC is compared to other similar aircraft.</w:t>
      </w:r>
    </w:p>
    <w:p>
      <w:pPr>
        <w:jc w:val="both"/>
      </w:pPr>
      <w:r>
        <w:rPr/>
        <w:t xml:space="preserve"/>
      </w:r>
    </w:p>
    <w:p>
      <w:pPr>
        <w:jc w:val="both"/>
      </w:pPr>
      <w:r>
        <w:rPr/>
        <w:t xml:space="preserve">Overall, while this article provides some interesting insights into the improvements made to the Sportsman TC, it is biased towards promoting Glasair Aviation and lacks sufficient evidence and consideration of potential drawbacks. Readers should approach this article with caution and seek out additional sources before making any decisions about purchasing or flying this aircraft.</w:t>
      </w:r>
    </w:p>
    <w:p>
      <w:pPr>
        <w:pStyle w:val="Heading1"/>
      </w:pPr>
      <w:bookmarkStart w:id="5" w:name="_Toc5"/>
      <w:r>
        <w:t>Topics for further research:</w:t>
      </w:r>
      <w:bookmarkEnd w:id="5"/>
    </w:p>
    <w:p>
      <w:pPr>
        <w:spacing w:after="0"/>
        <w:numPr>
          <w:ilvl w:val="0"/>
          <w:numId w:val="2"/>
        </w:numPr>
      </w:pPr>
      <w:r>
        <w:rPr/>
        <w:t xml:space="preserve">Sportsman TC performance data and comparisons with other aircraft
</w:t>
      </w:r>
    </w:p>
    <w:p>
      <w:pPr>
        <w:spacing w:after="0"/>
        <w:numPr>
          <w:ilvl w:val="0"/>
          <w:numId w:val="2"/>
        </w:numPr>
      </w:pPr>
      <w:r>
        <w:rPr/>
        <w:t xml:space="preserve">Impact of carbon-fiber skin on Sportsman TC handling and performance
</w:t>
      </w:r>
    </w:p>
    <w:p>
      <w:pPr>
        <w:spacing w:after="0"/>
        <w:numPr>
          <w:ilvl w:val="0"/>
          <w:numId w:val="2"/>
        </w:numPr>
      </w:pPr>
      <w:r>
        <w:rPr/>
        <w:t xml:space="preserve">Fuel consumption and cost of Sportsman TC compared to similar aircraft
</w:t>
      </w:r>
    </w:p>
    <w:p>
      <w:pPr>
        <w:spacing w:after="0"/>
        <w:numPr>
          <w:ilvl w:val="0"/>
          <w:numId w:val="2"/>
        </w:numPr>
      </w:pPr>
      <w:r>
        <w:rPr/>
        <w:t xml:space="preserve">Reviews or opinions from independent sources on Sportsman TC
</w:t>
      </w:r>
    </w:p>
    <w:p>
      <w:pPr>
        <w:spacing w:after="0"/>
        <w:numPr>
          <w:ilvl w:val="0"/>
          <w:numId w:val="2"/>
        </w:numPr>
      </w:pPr>
      <w:r>
        <w:rPr/>
        <w:t xml:space="preserve">Safety record and incidents involving Sportsman TC
</w:t>
      </w:r>
    </w:p>
    <w:p>
      <w:pPr>
        <w:numPr>
          <w:ilvl w:val="0"/>
          <w:numId w:val="2"/>
        </w:numPr>
      </w:pPr>
      <w:r>
        <w:rPr/>
        <w:t xml:space="preserve">Maintenance and repair costs for Sportsman TC</w:t>
      </w:r>
    </w:p>
    <w:p>
      <w:pPr>
        <w:pStyle w:val="Heading1"/>
      </w:pPr>
      <w:bookmarkStart w:id="6" w:name="_Toc6"/>
      <w:r>
        <w:t>Report location:</w:t>
      </w:r>
      <w:bookmarkEnd w:id="6"/>
    </w:p>
    <w:p>
      <w:hyperlink r:id="rId8" w:history="1">
        <w:r>
          <w:rPr>
            <w:color w:val="2980b9"/>
            <w:u w:val="single"/>
          </w:rPr>
          <w:t xml:space="preserve">https://www.fullpicture.app/item/923f49702df2db4240f63757a69c5729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EB9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tplanes.com/higher-faster-stronger/" TargetMode="External"/><Relationship Id="rId8" Type="http://schemas.openxmlformats.org/officeDocument/2006/relationships/hyperlink" Target="https://www.fullpicture.app/item/923f49702df2db4240f63757a69c57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2024-01-10T00:47:54+01:00</dcterms:created>
  <dcterms:modified xsi:type="dcterms:W3CDTF">2024-01-10T00:47:54+01:00</dcterms:modified>
</cp:coreProperties>
</file>

<file path=docProps/custom.xml><?xml version="1.0" encoding="utf-8"?>
<Properties xmlns="http://schemas.openxmlformats.org/officeDocument/2006/custom-properties" xmlns:vt="http://schemas.openxmlformats.org/officeDocument/2006/docPropsVTypes"/>
</file>