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Effects of process parameters on porosity in laser powder bed fusion revealed by X-ray tomography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https://www.sciencedirect.com/science/article/pii/S2214860419306979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X-ray tomography was used to study the effects of different process parameters on porosity in laser powder bed fusion of Ti6Al4V.</w:t>
      </w:r>
    </w:p>
    <w:p>
      <w:pPr>
        <w:jc w:val="both"/>
      </w:pPr>
      <w:r>
        <w:rPr/>
        <w:t xml:space="preserve">2. Different pore formation mechanisms were identified, each with characteristic pore sizes, shapes and locations within the samples.</w:t>
      </w:r>
    </w:p>
    <w:p>
      <w:pPr>
        <w:jc w:val="both"/>
      </w:pPr>
      <w:r>
        <w:rPr/>
        <w:t xml:space="preserve">3. Insights from 3D images allow improvements in parameter choices for optimized density of parts produced by laser powder bed fusion, and generally allow a better understanding of the porosity present in additively manufactured parts.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激光粉床熔合过程参数对孔隙率的影响的研究。文章通过X射线断层扫描技术对不同工艺参数下制备的钛合金样品进行了分析，发现不同的工艺参数会导致不同类型、大小和形状的孔隙形成。文章指出，之前已经有人使用X射线断层扫描技术鉴定了关键孔隙、未熔合孔隙和冶金孔隙，并且本文进一步展示了这些类型在过渡区域中如何变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问题。首先，它没有提供足够的证据来支持其结论。虽然文章提到了不同工艺参数下产生不同类型、大小和形状的孔隙，但并没有详细说明这些差异是如何产生的。其次，该文章可能存在偏见，因为它只关注了优化制造过程以减少孔隙率等正面效果，并没有探讨可能存在的负面影响或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存在一些片面报道和缺失考虑点。例如，在讨论LPBF制造过程中可能出现的错误、缺陷和不完美时，文章只提到了残余应力、微观结构和孔隙或夹杂物的存在，而没有考虑其他可能的因素。此外，文章也没有探讨LPBF制造过程中可能存在的环境和健康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总之，该文章提供了一些有用的信息，但需要更多的证据来支持其结论，并且需要更全面地考虑LPBF制造过程中可能存在的各种因素和风险。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LPBF制造过程中的错误、缺陷和不完美
</w:t>
      </w:r>
    </w:p>
    <w:p>
      <w:pPr>
        <w:spacing w:after="0"/>
        <w:numPr>
          <w:ilvl w:val="0"/>
          <w:numId w:val="2"/>
        </w:numPr>
      </w:pPr>
      <w:r>
        <w:rPr/>
        <w:t xml:space="preserve">其他可能的因素影响LPBF制造过程
</w:t>
      </w:r>
    </w:p>
    <w:p>
      <w:pPr>
        <w:spacing w:after="0"/>
        <w:numPr>
          <w:ilvl w:val="0"/>
          <w:numId w:val="2"/>
        </w:numPr>
      </w:pPr>
      <w:r>
        <w:rPr/>
        <w:t xml:space="preserve">LPBF制造过程中的环境风险
</w:t>
      </w:r>
    </w:p>
    <w:p>
      <w:pPr>
        <w:spacing w:after="0"/>
        <w:numPr>
          <w:ilvl w:val="0"/>
          <w:numId w:val="2"/>
        </w:numPr>
      </w:pPr>
      <w:r>
        <w:rPr/>
        <w:t xml:space="preserve">LPBF制造过程中的健康风险
</w:t>
      </w:r>
    </w:p>
    <w:p>
      <w:pPr>
        <w:spacing w:after="0"/>
        <w:numPr>
          <w:ilvl w:val="0"/>
          <w:numId w:val="2"/>
        </w:numPr>
      </w:pPr>
      <w:r>
        <w:rPr/>
        <w:t xml:space="preserve">证据不足支持结论
</w:t>
      </w:r>
    </w:p>
    <w:p>
      <w:pPr>
        <w:numPr>
          <w:ilvl w:val="0"/>
          <w:numId w:val="2"/>
        </w:numPr>
      </w:pPr>
      <w:r>
        <w:rPr/>
        <w:t xml:space="preserve">需要更全面考虑LPBF制造过程中的各种因素和风险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https://www.fullpicture.app/item/921bef3dcf9378bbcfc42fa62433e46b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8FA00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2214860419306979" TargetMode="External"/><Relationship Id="rId8" Type="http://schemas.openxmlformats.org/officeDocument/2006/relationships/hyperlink" Target="https://www.fullpicture.app/item/921bef3dcf9378bbcfc42fa62433e46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2024-01-07T04:56:46+01:00</dcterms:created>
  <dcterms:modified xsi:type="dcterms:W3CDTF">2024-01-07T04:56:46+01:00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