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Ionic liquids as electrolytes - ScienceDirect</w:t>
      </w:r>
      <w:br/>
      <w:hyperlink r:id="rId7" w:history="1">
        <w:r>
          <w:rPr>
            <w:color w:val="2980b9"/>
            <w:u w:val="single"/>
          </w:rPr>
          <w:t xml:space="preserve">https://www.sciencedirect.com/science/article/abs/pii/S0013468606002362</w:t>
        </w:r>
      </w:hyperlink>
    </w:p>
    <w:p>
      <w:pPr>
        <w:pStyle w:val="Heading1"/>
      </w:pPr>
      <w:bookmarkStart w:id="2" w:name="_Toc2"/>
      <w:r>
        <w:t>Article summary:</w:t>
      </w:r>
      <w:bookmarkEnd w:id="2"/>
    </w:p>
    <w:p>
      <w:pPr>
        <w:jc w:val="both"/>
      </w:pPr>
      <w:r>
        <w:rPr/>
        <w:t xml:space="preserve">1. 介绍了室温离子液体（RTIL）的物理化学性质，包括熔点、导电性、粘度、电化学稳定性等。</w:t>
      </w:r>
    </w:p>
    <w:p>
      <w:pPr>
        <w:jc w:val="both"/>
      </w:pPr>
      <w:r>
        <w:rPr/>
        <w:t xml:space="preserve">2. 探讨了RTIL作为电解质在电化学过程和设备中的应用，如铝电镀、锂电池和电化学电容器。</w:t>
      </w:r>
    </w:p>
    <w:p>
      <w:pPr>
        <w:jc w:val="both"/>
      </w:pPr>
      <w:r>
        <w:rPr/>
        <w:t xml:space="preserve">3. 强调了新型离子液体的不断涌现和应用前景。</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综述性文章，该文对离子液体作为电解质的应用进行了概述。文章首先介绍了离子液体的基本特性和分类，然后重点讨论了其在电化学过程和设备中作为电解质的潜在应用。文章提供了大量实验数据和案例分析，对离子液体作为电解质的优缺点进行了客观评价。</w:t>
      </w:r>
    </w:p>
    <w:p>
      <w:pPr>
        <w:jc w:val="both"/>
      </w:pPr>
      <w:r>
        <w:rPr/>
        <w:t xml:space="preserve"/>
      </w:r>
    </w:p>
    <w:p>
      <w:pPr>
        <w:jc w:val="both"/>
      </w:pPr>
      <w:r>
        <w:rPr/>
        <w:t xml:space="preserve">然而，在该文中存在一些偏见和不足之处。首先，文章没有充分探讨离子液体可能带来的环境和健康风险。虽然离子液体具有低挥发性、高稳定性等优点，但其毒性、生物降解性等问题仍需进一步研究。其次，文章未考虑到离子液体在大规模工业应用中可能面临的经济成本和可持续性问题。尽管离子液体具有良好的电化学性能，但其制备成本较高，并且需要耗费大量能源。</w:t>
      </w:r>
    </w:p>
    <w:p>
      <w:pPr>
        <w:jc w:val="both"/>
      </w:pPr>
      <w:r>
        <w:rPr/>
        <w:t xml:space="preserve"/>
      </w:r>
    </w:p>
    <w:p>
      <w:pPr>
        <w:jc w:val="both"/>
      </w:pPr>
      <w:r>
        <w:rPr/>
        <w:t xml:space="preserve">此外，该文还存在一些宣传内容和片面报道。例如，在介绍离子液体作为电容器电解质时，文章只提到了其高比能量密度和长寿命等优点，而未提及其可能存在的安全隐患和使用限制。此外，在讨论离子液体在铝电镀方面的应用时，文章也未考虑到其可能对环境造成污染或危害人类健康的风险。</w:t>
      </w:r>
    </w:p>
    <w:p>
      <w:pPr>
        <w:jc w:val="both"/>
      </w:pPr>
      <w:r>
        <w:rPr/>
        <w:t xml:space="preserve"/>
      </w:r>
    </w:p>
    <w:p>
      <w:pPr>
        <w:jc w:val="both"/>
      </w:pPr>
      <w:r>
        <w:rPr/>
        <w:t xml:space="preserve">总之，尽管该文对离子液体作为电解质的应用进行了详细介绍和评价，但仍存在一些偏见、片面报道和不足之处。因此，在阅读该文时需要保持批判思维，并结合其他相关研究进行深入分析。</w:t>
      </w:r>
    </w:p>
    <w:p>
      <w:pPr>
        <w:pStyle w:val="Heading1"/>
      </w:pPr>
      <w:bookmarkStart w:id="5" w:name="_Toc5"/>
      <w:r>
        <w:t>Topics for further research:</w:t>
      </w:r>
      <w:bookmarkEnd w:id="5"/>
    </w:p>
    <w:p>
      <w:pPr>
        <w:spacing w:after="0"/>
        <w:numPr>
          <w:ilvl w:val="0"/>
          <w:numId w:val="2"/>
        </w:numPr>
      </w:pPr>
      <w:r>
        <w:rPr/>
        <w:t xml:space="preserve">Environmental and health risks of ionic liquids
</w:t>
      </w:r>
    </w:p>
    <w:p>
      <w:pPr>
        <w:spacing w:after="0"/>
        <w:numPr>
          <w:ilvl w:val="0"/>
          <w:numId w:val="2"/>
        </w:numPr>
      </w:pPr>
      <w:r>
        <w:rPr/>
        <w:t xml:space="preserve">Economic costs and sustainability issues of large-scale industrial applications
</w:t>
      </w:r>
    </w:p>
    <w:p>
      <w:pPr>
        <w:spacing w:after="0"/>
        <w:numPr>
          <w:ilvl w:val="0"/>
          <w:numId w:val="2"/>
        </w:numPr>
      </w:pPr>
      <w:r>
        <w:rPr/>
        <w:t xml:space="preserve">Safety hazards and usage limitations of ionic liquids as capacitor electrolytes
</w:t>
      </w:r>
    </w:p>
    <w:p>
      <w:pPr>
        <w:spacing w:after="0"/>
        <w:numPr>
          <w:ilvl w:val="0"/>
          <w:numId w:val="2"/>
        </w:numPr>
      </w:pPr>
      <w:r>
        <w:rPr/>
        <w:t xml:space="preserve">Potential pollution and health risks of ionic liquids in aluminum electroplating
</w:t>
      </w:r>
    </w:p>
    <w:p>
      <w:pPr>
        <w:spacing w:after="0"/>
        <w:numPr>
          <w:ilvl w:val="0"/>
          <w:numId w:val="2"/>
        </w:numPr>
      </w:pPr>
      <w:r>
        <w:rPr/>
        <w:t xml:space="preserve">Critical analysis of the advantages and disadvantages of ionic liquids as electrolytes
</w:t>
      </w:r>
    </w:p>
    <w:p>
      <w:pPr>
        <w:numPr>
          <w:ilvl w:val="0"/>
          <w:numId w:val="2"/>
        </w:numPr>
      </w:pPr>
      <w:r>
        <w:rPr/>
        <w:t xml:space="preserve">Need for further research on the toxicity and biodegradability of ionic liquids</w:t>
      </w:r>
    </w:p>
    <w:p>
      <w:pPr>
        <w:pStyle w:val="Heading1"/>
      </w:pPr>
      <w:bookmarkStart w:id="6" w:name="_Toc6"/>
      <w:r>
        <w:t>Report location:</w:t>
      </w:r>
      <w:bookmarkEnd w:id="6"/>
    </w:p>
    <w:p>
      <w:hyperlink r:id="rId8" w:history="1">
        <w:r>
          <w:rPr>
            <w:color w:val="2980b9"/>
            <w:u w:val="single"/>
          </w:rPr>
          <w:t xml:space="preserve">https://www.fullpicture.app/item/91f6ff13f41c6a87a2357af5853514f7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E068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13468606002362" TargetMode="External"/><Relationship Id="rId8" Type="http://schemas.openxmlformats.org/officeDocument/2006/relationships/hyperlink" Target="https://www.fullpicture.app/item/91f6ff13f41c6a87a2357af5853514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2024-01-14T08:50:11+01:00</dcterms:created>
  <dcterms:modified xsi:type="dcterms:W3CDTF">2024-01-14T08:50:11+01:00</dcterms:modified>
</cp:coreProperties>
</file>

<file path=docProps/custom.xml><?xml version="1.0" encoding="utf-8"?>
<Properties xmlns="http://schemas.openxmlformats.org/officeDocument/2006/custom-properties" xmlns:vt="http://schemas.openxmlformats.org/officeDocument/2006/docPropsVTypes"/>
</file>