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Silicon Valley Bank is shut down by regulators in biggest bank failure since global financial crisis</w:t></w:r><w:br/><w:hyperlink r:id="rId7" w:history="1"><w:r><w:rPr><w:color w:val="2980b9"/><w:u w:val="single"/></w:rPr><w:t xml:space="preserve">https://www.msn.com/en-us/money/companies/silicon-valley-bank-is-shut-down-by-regulators-fdic-to-protect-insured-deposits/ar-AA18t7pY?bncnt=BroadcastNews_BreakingNews&ocid=UCPNC2&FORM=BNC001&cvid=db417839ef8d4e83a7f12c5d8c5f769c&ei=21</w:t></w:r></w:hyperlink></w:p><w:p><w:pPr><w:pStyle w:val="Heading1"/></w:pPr><w:bookmarkStart w:id="2" w:name="_Toc2"/><w:r><w:t>Article summary:</w:t></w:r><w:bookmarkEnd w:id="2"/></w:p><w:p><w:pPr><w:jc w:val="both"/></w:pPr><w:r><w:rPr/><w:t xml:space="preserve">1. Silicon Valley Bank has been shut down by regulators, making it the largest U.S. bank failure since the global financial crisis.</w:t></w:r></w:p><w:p><w:pPr><w:jc w:val="both"/></w:pPr><w:r><w:rPr/><w:t xml:space="preserve">2. Insured depositors will have access to their deposits no later than Monday morning, and SVB's branch offices will reopen under the control of the regulator.</w:t></w:r></w:p><w:p><w:pPr><w:jc w:val="both"/></w:pPr><w:r><w:rPr/><w:t xml:space="preserve">3. The closure of SVB would impact not only deposits but also credit facilities and other forms of financing for venture-backed companies.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closure of Silicon Valley Bank (SVB) by regulators and the subsequent takeover of its deposits. The author provides details on the FDIC's announcement that insured depositors will have access to their deposits no later than Monday morning, and SVB's branch offices will reopen at that time under the control of the regulator. However, there are several potential biases and missing points of consideration in this article.</w:t></w:r></w:p><w:p><w:pPr><w:jc w:val="both"/></w:pPr><w:r><w:rPr/><w:t xml:space="preserve"></w:t></w:r></w:p><w:p><w:pPr><w:jc w:val="both"/></w:pPr><w:r><w:rPr/><w:t xml:space="preserve">Firstly, the author does not provide any information on why SVB was shut down by regulators. This omission leaves readers with unanswered questions about what led to the bank's failure and whether it was due to mismanagement or other factors beyond its control.</w:t></w:r></w:p><w:p><w:pPr><w:jc w:val="both"/></w:pPr><w:r><w:rPr/><w:t xml:space="preserve"></w:t></w:r></w:p><w:p><w:pPr><w:jc w:val="both"/></w:pPr><w:r><w:rPr/><w:t xml:space="preserve">Secondly, the article focuses heavily on the impact of SVB's closure on venture-backed companies and wealthy individuals, but it fails to consider how this event may affect ordinary depositors who may have had accounts with SVB. The author also does not explore any potential risks associated with this bank failure, such as a possible domino effect on other banks or financial institutions.</w:t></w:r></w:p><w:p><w:pPr><w:jc w:val="both"/></w:pPr><w:r><w:rPr/><w:t xml:space="preserve"></w:t></w:r></w:p><w:p><w:pPr><w:jc w:val="both"/></w:pPr><w:r><w:rPr/><w:t xml:space="preserve">Thirdly, while the article mentions that loan customers of SVB should continue to make their payments as normal, it does not provide any information on how these loans will be managed going forward or whether borrowers will face any changes in terms or conditions.</w:t></w:r></w:p><w:p><w:pPr><w:jc w:val="both"/></w:pPr><w:r><w:rPr/><w:t xml:space="preserve"></w:t></w:r></w:p><w:p><w:pPr><w:jc w:val="both"/></w:pPr><w:r><w:rPr/><w:t xml:space="preserve">Fourthly, there is a potential bias towards promoting a negative view of SVB and its parent company. The author highlights that shares of parent company SVB Financial Group fell 60% on Thursday and dropped another 60% in premarket trading on Friday before being halted. This emphasis on negative stock performance could be seen as sensationalist reporting rather than providing balanced coverage.</w:t></w:r></w:p><w:p><w:pPr><w:jc w:val="both"/></w:pPr><w:r><w:rPr/><w:t xml:space="preserve"></w:t></w:r></w:p><w:p><w:pPr><w:jc w:val="both"/></w:pPr><w:r><w:rPr/><w:t xml:space="preserve">Finally, while some Wall Street analysts argue that the struggles for SVB are unlikely to spread to the broader banking system, there is no exploration of counterarguments or alternative perspectives in this article.</w:t></w:r></w:p><w:p><w:pPr><w:jc w:val="both"/></w:pPr><w:r><w:rPr/><w:t xml:space="preserve"></w:t></w:r></w:p><w:p><w:pPr><w:jc w:val="both"/></w:pPr><w:r><w:rPr/><w:t xml:space="preserve">In conclusion, while this article provides some useful information about the closure of Silicon Valley Bank by regulators, it has several potential biases and missing points of consideration that limit its overall value as a critical analysis.</w:t></w:r></w:p><w:p><w:pPr><w:pStyle w:val="Heading1"/></w:pPr><w:bookmarkStart w:id="5" w:name="_Toc5"/><w:r><w:t>Topics for further research:</w:t></w:r><w:bookmarkEnd w:id="5"/></w:p><w:p><w:pPr><w:spacing w:after="0"/><w:numPr><w:ilvl w:val="0"/><w:numId w:val="2"/></w:numPr></w:pPr><w:r><w:rPr/><w:t xml:space="preserve">Reasons for Silicon Valley Bank's closure by regulators
</w:t></w:r></w:p><w:p><w:pPr><w:spacing w:after="0"/><w:numPr><w:ilvl w:val="0"/><w:numId w:val="2"/></w:numPr></w:pPr><w:r><w:rPr/><w:t xml:space="preserve">Impact of SVB's closure on ordinary depositors
</w:t></w:r></w:p><w:p><w:pPr><w:spacing w:after="0"/><w:numPr><w:ilvl w:val="0"/><w:numId w:val="2"/></w:numPr></w:pPr><w:r><w:rPr/><w:t xml:space="preserve">Potential risks associated with SVB's failure
</w:t></w:r></w:p><w:p><w:pPr><w:spacing w:after="0"/><w:numPr><w:ilvl w:val="0"/><w:numId w:val="2"/></w:numPr></w:pPr><w:r><w:rPr/><w:t xml:space="preserve">Management of loans for SVB customers going forward
</w:t></w:r></w:p><w:p><w:pPr><w:spacing w:after="0"/><w:numPr><w:ilvl w:val="0"/><w:numId w:val="2"/></w:numPr></w:pPr><w:r><w:rPr/><w:t xml:space="preserve">Alternative perspectives on the impact of SVB's struggles
</w:t></w:r></w:p><w:p><w:pPr><w:numPr><w:ilvl w:val="0"/><w:numId w:val="2"/></w:numPr></w:pPr><w:r><w:rPr/><w:t xml:space="preserve">Overall financial health of SVB Financial Group beyond the closure of SVB</w:t></w:r></w:p><w:p><w:pPr><w:pStyle w:val="Heading1"/></w:pPr><w:bookmarkStart w:id="6" w:name="_Toc6"/><w:r><w:t>Report location:</w:t></w:r><w:bookmarkEnd w:id="6"/></w:p><w:p><w:hyperlink r:id="rId8" w:history="1"><w:r><w:rPr><w:color w:val="2980b9"/><w:u w:val="single"/></w:rPr><w:t xml:space="preserve">https://www.fullpicture.app/item/91ba85dbd794b158091e8ecc7e63b8c4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BF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silicon-valley-bank-is-shut-down-by-regulators-fdic-to-protect-insured-deposits/ar-AA18t7pY?bncnt=BroadcastNews_BreakingNews&amp;ocid=UCPNC2&amp;FORM=BNC001&amp;cvid=db417839ef8d4e83a7f12c5d8c5f769c&amp;ei=21" TargetMode="External"/><Relationship Id="rId8" Type="http://schemas.openxmlformats.org/officeDocument/2006/relationships/hyperlink" Target="https://www.fullpicture.app/item/91ba85dbd794b158091e8ecc7e63b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2023-06-14T13:58:47+02:00</dcterms:created>
  <dcterms:modified xsi:type="dcterms:W3CDTF">2023-06-14T13:58:47+02:00</dcterms:modified>
</cp:coreProperties>
</file>

<file path=docProps/custom.xml><?xml version="1.0" encoding="utf-8"?>
<Properties xmlns="http://schemas.openxmlformats.org/officeDocument/2006/custom-properties" xmlns:vt="http://schemas.openxmlformats.org/officeDocument/2006/docPropsVTypes"/>
</file>