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Kaiy (traditional cautery) in Benghazi, Libya: complications versus effectiveness - PMC</w:t>
      </w:r>
      <w:br/>
      <w:hyperlink r:id="rId7" w:history="1">
        <w:r>
          <w:rPr>
            <w:color w:val="2980b9"/>
            <w:u w:val="single"/>
          </w:rPr>
          <w:t xml:space="preserve">https://www.ncbi.nlm.nih.gov/pmc/articles/PMC4732628/</w:t>
        </w:r>
      </w:hyperlink>
    </w:p>
    <w:p>
      <w:pPr>
        <w:pStyle w:val="Heading1"/>
      </w:pPr>
      <w:bookmarkStart w:id="2" w:name="_Toc2"/>
      <w:r>
        <w:t>Article summary:</w:t>
      </w:r>
      <w:bookmarkEnd w:id="2"/>
    </w:p>
    <w:p>
      <w:pPr>
        <w:jc w:val="both"/>
      </w:pPr>
      <w:r>
        <w:rPr/>
        <w:t xml:space="preserve">1. Kaiy (traditional cautery) is a widely practiced traditional therapy that is not science-based and can cause more harm than benefit for the patient.</w:t>
      </w:r>
    </w:p>
    <w:p>
      <w:pPr>
        <w:jc w:val="both"/>
      </w:pPr>
      <w:r>
        <w:rPr/>
        <w:t xml:space="preserve">2. Kaiy application is more common among non-educated patients, and most patients follow their relatives' advice.</w:t>
      </w:r>
    </w:p>
    <w:p>
      <w:pPr>
        <w:jc w:val="both"/>
      </w:pPr>
      <w:r>
        <w:rPr/>
        <w:t xml:space="preserve">3. Kaiy therapy is associated with considerable health risks, including deep skin burns, wound infection, delayed wound healing leading to amputation, septic shock, tetanus, and multiple abscesses. Therefore, its application should be discouraged and restricted.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 Kaiy（传统烧灼疗法）在利比亚的使用进行了调查，并得出结论认为其存在较大的健康风险，建议限制其应用。然而，该文章存在以下问题：</w:t>
      </w:r>
    </w:p>
    <w:p>
      <w:pPr>
        <w:jc w:val="both"/>
      </w:pPr>
      <w:r>
        <w:rPr/>
        <w:t xml:space="preserve"/>
      </w:r>
    </w:p>
    <w:p>
      <w:pPr>
        <w:jc w:val="both"/>
      </w:pPr>
      <w:r>
        <w:rPr/>
        <w:t xml:space="preserve">1. 偏见来源：文章没有提供足够的证据来支持其结论，而是仅仅基于一个小样本的问卷调查结果得出结论。此外，文章中也没有提到其他可能影响结果的因素，如患者年龄、性别、病史等。</w:t>
      </w:r>
    </w:p>
    <w:p>
      <w:pPr>
        <w:jc w:val="both"/>
      </w:pPr>
      <w:r>
        <w:rPr/>
        <w:t xml:space="preserve"/>
      </w:r>
    </w:p>
    <w:p>
      <w:pPr>
        <w:jc w:val="both"/>
      </w:pPr>
      <w:r>
        <w:rPr/>
        <w:t xml:space="preserve">2. 片面报道：文章只关注了 Kaiy 的负面影响，并没有探讨其可能的正面效果或治疗机制。这种片面报道可能会误导读者对 Kaiy 的理解和评价。</w:t>
      </w:r>
    </w:p>
    <w:p>
      <w:pPr>
        <w:jc w:val="both"/>
      </w:pPr>
      <w:r>
        <w:rPr/>
        <w:t xml:space="preserve"/>
      </w:r>
    </w:p>
    <w:p>
      <w:pPr>
        <w:jc w:val="both"/>
      </w:pPr>
      <w:r>
        <w:rPr/>
        <w:t xml:space="preserve">3. 无根据主张：文章中提到“80%的发展中国家人口使用传统医疗服务”，但并未提供任何证据来支持这一说法。此外，文章还声称 Kaiy 是“不科学”的，但并未提供任何科学依据来支持这一观点。</w:t>
      </w:r>
    </w:p>
    <w:p>
      <w:pPr>
        <w:jc w:val="both"/>
      </w:pPr>
      <w:r>
        <w:rPr/>
        <w:t xml:space="preserve"/>
      </w:r>
    </w:p>
    <w:p>
      <w:pPr>
        <w:jc w:val="both"/>
      </w:pPr>
      <w:r>
        <w:rPr/>
        <w:t xml:space="preserve">4. 缺失考虑点：文章没有考虑到 Kaiy 在某些情况下可能是有效的替代治疗方法。例如，在一些地区缺乏现代医疗设施和药品时，Kaiy 可能是唯一可行的治疗方法。</w:t>
      </w:r>
    </w:p>
    <w:p>
      <w:pPr>
        <w:jc w:val="both"/>
      </w:pPr>
      <w:r>
        <w:rPr/>
        <w:t xml:space="preserve"/>
      </w:r>
    </w:p>
    <w:p>
      <w:pPr>
        <w:jc w:val="both"/>
      </w:pPr>
      <w:r>
        <w:rPr/>
        <w:t xml:space="preserve">5. 主张缺失证据：尽管文章声称 Kaiy 存在健康风险，但并未提供足够的证据来支持这一主张。例如，它没有比较 Kaiy 和其他治疗方法之间的安全性和有效性。</w:t>
      </w:r>
    </w:p>
    <w:p>
      <w:pPr>
        <w:jc w:val="both"/>
      </w:pPr>
      <w:r>
        <w:rPr/>
        <w:t xml:space="preserve"/>
      </w:r>
    </w:p>
    <w:p>
      <w:pPr>
        <w:jc w:val="both"/>
      </w:pPr>
      <w:r>
        <w:rPr/>
        <w:t xml:space="preserve">6. 未探索反驳：文章没有探讨可能与 Kaiy 相关联的文化和社会因素。例如，在某些社区中，Kaiy 可能被视为传统文化遗产或信仰体系中重要组成部分。</w:t>
      </w:r>
    </w:p>
    <w:p>
      <w:pPr>
        <w:jc w:val="both"/>
      </w:pPr>
      <w:r>
        <w:rPr/>
        <w:t xml:space="preserve"/>
      </w:r>
    </w:p>
    <w:p>
      <w:pPr>
        <w:jc w:val="both"/>
      </w:pPr>
      <w:r>
        <w:rPr/>
        <w:t xml:space="preserve">7. 宣传内容：该文章似乎试图宣传现代医学，并将传统医学描述为“不科学”的。这种宣传内容可能会引起读者对传统医学形成错误印象。</w:t>
      </w:r>
    </w:p>
    <w:p>
      <w:pPr>
        <w:jc w:val="both"/>
      </w:pPr>
      <w:r>
        <w:rPr/>
        <w:t xml:space="preserve"/>
      </w:r>
    </w:p>
    <w:p>
      <w:pPr>
        <w:jc w:val="both"/>
      </w:pPr>
      <w:r>
        <w:rPr/>
        <w:t xml:space="preserve">综上所述，该文章存在多个问题，并不能完全客观地评价 Kaiy 的优缺点及其适用范围。</w:t>
      </w:r>
    </w:p>
    <w:p>
      <w:pPr>
        <w:pStyle w:val="Heading1"/>
      </w:pPr>
      <w:bookmarkStart w:id="5" w:name="_Toc5"/>
      <w:r>
        <w:t>Topics for further research:</w:t>
      </w:r>
      <w:bookmarkEnd w:id="5"/>
    </w:p>
    <w:p>
      <w:pPr>
        <w:spacing w:after="0"/>
        <w:numPr>
          <w:ilvl w:val="0"/>
          <w:numId w:val="2"/>
        </w:numPr>
      </w:pPr>
      <w:r>
        <w:rPr/>
        <w:t xml:space="preserve">缺乏证据支持
</w:t>
      </w:r>
    </w:p>
    <w:p>
      <w:pPr>
        <w:spacing w:after="0"/>
        <w:numPr>
          <w:ilvl w:val="0"/>
          <w:numId w:val="2"/>
        </w:numPr>
      </w:pPr>
      <w:r>
        <w:rPr/>
        <w:t xml:space="preserve">片面报道
</w:t>
      </w:r>
    </w:p>
    <w:p>
      <w:pPr>
        <w:spacing w:after="0"/>
        <w:numPr>
          <w:ilvl w:val="0"/>
          <w:numId w:val="2"/>
        </w:numPr>
      </w:pPr>
      <w:r>
        <w:rPr/>
        <w:t xml:space="preserve">无根据主张
</w:t>
      </w:r>
    </w:p>
    <w:p>
      <w:pPr>
        <w:spacing w:after="0"/>
        <w:numPr>
          <w:ilvl w:val="0"/>
          <w:numId w:val="2"/>
        </w:numPr>
      </w:pPr>
      <w:r>
        <w:rPr/>
        <w:t xml:space="preserve">缺失考虑点
</w:t>
      </w:r>
    </w:p>
    <w:p>
      <w:pPr>
        <w:spacing w:after="0"/>
        <w:numPr>
          <w:ilvl w:val="0"/>
          <w:numId w:val="2"/>
        </w:numPr>
      </w:pPr>
      <w:r>
        <w:rPr/>
        <w:t xml:space="preserve">主张缺失证据
</w:t>
      </w:r>
    </w:p>
    <w:p>
      <w:pPr>
        <w:numPr>
          <w:ilvl w:val="0"/>
          <w:numId w:val="2"/>
        </w:numPr>
      </w:pPr>
      <w:r>
        <w:rPr/>
        <w:t xml:space="preserve">未探索反驳</w:t>
      </w:r>
    </w:p>
    <w:p>
      <w:pPr>
        <w:pStyle w:val="Heading1"/>
      </w:pPr>
      <w:bookmarkStart w:id="6" w:name="_Toc6"/>
      <w:r>
        <w:t>Report location:</w:t>
      </w:r>
      <w:bookmarkEnd w:id="6"/>
    </w:p>
    <w:p>
      <w:hyperlink r:id="rId8" w:history="1">
        <w:r>
          <w:rPr>
            <w:color w:val="2980b9"/>
            <w:u w:val="single"/>
          </w:rPr>
          <w:t xml:space="preserve">https://www.fullpicture.app/item/9183cd1b00002664b65c2746b3c0f140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FDDE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732628/" TargetMode="External"/><Relationship Id="rId8" Type="http://schemas.openxmlformats.org/officeDocument/2006/relationships/hyperlink" Target="https://www.fullpicture.app/item/9183cd1b00002664b65c2746b3c0f1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2023-12-28T21:27:21+01:00</dcterms:created>
  <dcterms:modified xsi:type="dcterms:W3CDTF">2023-12-28T21:27:21+01:00</dcterms:modified>
</cp:coreProperties>
</file>

<file path=docProps/custom.xml><?xml version="1.0" encoding="utf-8"?>
<Properties xmlns="http://schemas.openxmlformats.org/officeDocument/2006/custom-properties" xmlns:vt="http://schemas.openxmlformats.org/officeDocument/2006/docPropsVTypes"/>
</file>