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consumers' attitudes towards the safety of milk powder after the melamine scandal in 2008 and the factors influencing the attitudes | Emerald Insight</w:t>
      </w:r>
      <w:br/>
      <w:hyperlink r:id="rId7" w:history="1">
        <w:r>
          <w:rPr>
            <w:color w:val="2980b9"/>
            <w:u w:val="single"/>
          </w:rPr>
          <w:t xml:space="preserve">https://www.emerald.com/insight/content/doi/10.1108/17561371111103589/full/html</w:t>
        </w:r>
      </w:hyperlink>
    </w:p>
    <w:p>
      <w:pPr>
        <w:pStyle w:val="Heading1"/>
      </w:pPr>
      <w:bookmarkStart w:id="2" w:name="_Toc2"/>
      <w:r>
        <w:t>Article summary:</w:t>
      </w:r>
      <w:bookmarkEnd w:id="2"/>
    </w:p>
    <w:p>
      <w:pPr>
        <w:jc w:val="both"/>
      </w:pPr>
      <w:r>
        <w:rPr/>
        <w:t xml:space="preserve">1. 该研究分析了2008年三聚氰胺丑闻后城市消费者对奶粉安全的态度，并探讨了影响这种态度的因素。</w:t>
      </w:r>
    </w:p>
    <w:p>
      <w:pPr>
        <w:jc w:val="both"/>
      </w:pPr>
      <w:r>
        <w:rPr/>
        <w:t xml:space="preserve">2. 研究发现，消费者普遍关注三聚氰胺丑闻后奶粉的安全性。同时，教育水平、对食品安全事件的认知以及对政府行动的看法与关注程度呈负相关。此外，那些经常关注替代奶粉安全性的人更容易受到影响。</w:t>
      </w:r>
    </w:p>
    <w:p>
      <w:pPr>
        <w:jc w:val="both"/>
      </w:pPr>
      <w:r>
        <w:rPr/>
        <w:t xml:space="preserve">3. 与其他研究不同，该论文通过研究具体案例（即三聚氰胺丑闻），着重探讨了消费者对食品安全的态度。</w:t>
      </w:r>
    </w:p>
    <w:p>
      <w:pPr>
        <w:jc w:val="both"/>
      </w:pPr>
      <w:r>
        <w:rPr/>
        <w:t xml:space="preserve"/>
      </w:r>
    </w:p>
    <w:p>
      <w:pPr>
        <w:jc w:val="both"/>
      </w:pPr>
      <w:r>
        <w:rPr/>
        <w:t xml:space="preserve">总结：该研究分析了2008年三聚氰胺丑闻后城市消费者对奶粉安全的态度，并发现教育水平、食品安全事件认知和政府行动看法等因素会影响消费者的关注程度。这一研究突出了针对特定案例（三聚氰胺丑闻）进行食品安全态度研究的不同之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这篇文章的标题是“Urban consumers' attitudes towards the safety of milk powder after the melamine scandal in 2008 and the factors influencing the attitudes”。从标题来看，文章似乎旨在分析2008年三聚氰胺丑闻后城市消费者对奶粉安全的态度以及影响这种态度的因素。然而，由于无法阅读全文，以下分析将基于摘要和关键词进行。</w:t>
      </w:r>
    </w:p>
    <w:p>
      <w:pPr>
        <w:jc w:val="both"/>
      </w:pPr>
      <w:r>
        <w:rPr/>
        <w:t xml:space="preserve"/>
      </w:r>
    </w:p>
    <w:p>
      <w:pPr>
        <w:jc w:val="both"/>
      </w:pPr>
      <w:r>
        <w:rPr/>
        <w:t xml:space="preserve">首先，文章可能存在潜在偏见。根据摘要中提到的研究对象为南京市城市消费者对2008年三聚氰胺丑闻后奶粉安全的态度，可以推测作者可能只关注了一个特定地区的消费者群体，而没有考虑其他地区或农村地区的消费者。这可能导致结果不具有普遍性。</w:t>
      </w:r>
    </w:p>
    <w:p>
      <w:pPr>
        <w:jc w:val="both"/>
      </w:pPr>
      <w:r>
        <w:rPr/>
        <w:t xml:space="preserve"/>
      </w:r>
    </w:p>
    <w:p>
      <w:pPr>
        <w:jc w:val="both"/>
      </w:pPr>
      <w:r>
        <w:rPr/>
        <w:t xml:space="preserve">其次，文章可能存在片面报道。从摘要中提到的发现来看，作者声称消费者对奶粉安全存在普遍担忧，并且这种担忧与教育水平、食品安全事件意识以及政府行动观点呈负相关。然而，在没有阅读完整内容之前，很难确定作者是否充分考虑了其他可能影响消费者态度的因素。</w:t>
      </w:r>
    </w:p>
    <w:p>
      <w:pPr>
        <w:jc w:val="both"/>
      </w:pPr>
      <w:r>
        <w:rPr/>
        <w:t xml:space="preserve"/>
      </w:r>
    </w:p>
    <w:p>
      <w:pPr>
        <w:jc w:val="both"/>
      </w:pPr>
      <w:r>
        <w:rPr/>
        <w:t xml:space="preserve">此外，文章可能存在无根据的主张。从摘要中提到的研究结果来看，作者声称那些经常关注奶粉替代品安全的人更容易受到影响。然而，没有提供具体的数据或研究结果来支持这一主张。</w:t>
      </w:r>
    </w:p>
    <w:p>
      <w:pPr>
        <w:jc w:val="both"/>
      </w:pPr>
      <w:r>
        <w:rPr/>
        <w:t xml:space="preserve"/>
      </w:r>
    </w:p>
    <w:p>
      <w:pPr>
        <w:jc w:val="both"/>
      </w:pPr>
      <w:r>
        <w:rPr/>
        <w:t xml:space="preserve">文章可能存在缺失的考虑点。从摘要中提到的内容来看，作者似乎只关注了消费者对奶粉安全的态度，而没有涉及其他可能与食品安全相关的因素，如消费者对其他食品类别的态度或购买行为。</w:t>
      </w:r>
    </w:p>
    <w:p>
      <w:pPr>
        <w:jc w:val="both"/>
      </w:pPr>
      <w:r>
        <w:rPr/>
        <w:t xml:space="preserve"/>
      </w:r>
    </w:p>
    <w:p>
      <w:pPr>
        <w:jc w:val="both"/>
      </w:pPr>
      <w:r>
        <w:rPr/>
        <w:t xml:space="preserve">此外，文章可能存在所提出主张的缺失证据。根据摘要中提到的发现，作者声称消费者对奶粉安全存在普遍担忧，并且这种担忧与教育水平、食品安全事件意识以及政府行动观点呈负相关。然而，在没有阅读完整内容之前，很难确定作者是否提供了足够的证据来支持这些主张。</w:t>
      </w:r>
    </w:p>
    <w:p>
      <w:pPr>
        <w:jc w:val="both"/>
      </w:pPr>
      <w:r>
        <w:rPr/>
        <w:t xml:space="preserve"/>
      </w:r>
    </w:p>
    <w:p>
      <w:pPr>
        <w:jc w:val="both"/>
      </w:pPr>
      <w:r>
        <w:rPr/>
        <w:t xml:space="preserve">文章可能存在未探索的反驳。从摘要中提到的内容来看，作者似乎只关注了消费者对奶粉安全的态度，并没有探讨可能存在于消费者之间不同观点或意见分歧。</w:t>
      </w:r>
    </w:p>
    <w:p>
      <w:pPr>
        <w:jc w:val="both"/>
      </w:pPr>
      <w:r>
        <w:rPr/>
        <w:t xml:space="preserve"/>
      </w:r>
    </w:p>
    <w:p>
      <w:pPr>
        <w:jc w:val="both"/>
      </w:pPr>
      <w:r>
        <w:rPr/>
        <w:t xml:space="preserve">最后，由于无法阅读完整内容，无法确定文章是否注意到可能的风险，是否平等地呈现了双方观点以及是否存在宣传内容或偏袒。</w:t>
      </w:r>
    </w:p>
    <w:p>
      <w:pPr>
        <w:jc w:val="both"/>
      </w:pPr>
      <w:r>
        <w:rPr/>
        <w:t xml:space="preserve"/>
      </w:r>
    </w:p>
    <w:p>
      <w:pPr>
        <w:jc w:val="both"/>
      </w:pPr>
      <w:r>
        <w:rPr/>
        <w:t xml:space="preserve">综上所述，根据摘要和关键词进行的分析显示，这篇文章可能存在潜在偏见、片面报道、无根据的主张、缺失的考虑点、所提出主张的缺失证据、未探索的反驳、宣传内容和偏袒。然而，由于无法阅读完整内容，以上分析仅基于有限信息，并不能对全文进行全面评价。</w:t>
      </w:r>
    </w:p>
    <w:p>
      <w:pPr>
        <w:pStyle w:val="Heading1"/>
      </w:pPr>
      <w:bookmarkStart w:id="5" w:name="_Toc5"/>
      <w:r>
        <w:t>Topics for further research:</w:t>
      </w:r>
      <w:bookmarkEnd w:id="5"/>
    </w:p>
    <w:p>
      <w:pPr>
        <w:spacing w:after="0"/>
        <w:numPr>
          <w:ilvl w:val="0"/>
          <w:numId w:val="2"/>
        </w:numPr>
      </w:pPr>
      <w:r>
        <w:rPr/>
        <w:t xml:space="preserve">奶粉安全的影响因素
</w:t>
      </w:r>
    </w:p>
    <w:p>
      <w:pPr>
        <w:spacing w:after="0"/>
        <w:numPr>
          <w:ilvl w:val="0"/>
          <w:numId w:val="2"/>
        </w:numPr>
      </w:pPr>
      <w:r>
        <w:rPr/>
        <w:t xml:space="preserve">消费者对奶粉安全的态度
</w:t>
      </w:r>
    </w:p>
    <w:p>
      <w:pPr>
        <w:spacing w:after="0"/>
        <w:numPr>
          <w:ilvl w:val="0"/>
          <w:numId w:val="2"/>
        </w:numPr>
      </w:pPr>
      <w:r>
        <w:rPr/>
        <w:t xml:space="preserve">教育水平对消费者态度的影响
</w:t>
      </w:r>
    </w:p>
    <w:p>
      <w:pPr>
        <w:spacing w:after="0"/>
        <w:numPr>
          <w:ilvl w:val="0"/>
          <w:numId w:val="2"/>
        </w:numPr>
      </w:pPr>
      <w:r>
        <w:rPr/>
        <w:t xml:space="preserve">食品安全事件意识对消费者态度的影响
</w:t>
      </w:r>
    </w:p>
    <w:p>
      <w:pPr>
        <w:spacing w:after="0"/>
        <w:numPr>
          <w:ilvl w:val="0"/>
          <w:numId w:val="2"/>
        </w:numPr>
      </w:pPr>
      <w:r>
        <w:rPr/>
        <w:t xml:space="preserve">政府行动观点对消费者态度的影响
</w:t>
      </w:r>
    </w:p>
    <w:p>
      <w:pPr>
        <w:numPr>
          <w:ilvl w:val="0"/>
          <w:numId w:val="2"/>
        </w:numPr>
      </w:pPr>
      <w:r>
        <w:rPr/>
        <w:t xml:space="preserve">消费者对奶粉替代品安全的关注程度对态度的影响</w:t>
      </w:r>
    </w:p>
    <w:p>
      <w:pPr>
        <w:pStyle w:val="Heading1"/>
      </w:pPr>
      <w:bookmarkStart w:id="6" w:name="_Toc6"/>
      <w:r>
        <w:t>Report location:</w:t>
      </w:r>
      <w:bookmarkEnd w:id="6"/>
    </w:p>
    <w:p>
      <w:hyperlink r:id="rId8" w:history="1">
        <w:r>
          <w:rPr>
            <w:color w:val="2980b9"/>
            <w:u w:val="single"/>
          </w:rPr>
          <w:t xml:space="preserve">https://www.fullpicture.app/item/8fa4d3f7526723326e85d07d9cc1e80a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71D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17561371111103589/full/html" TargetMode="External"/><Relationship Id="rId8" Type="http://schemas.openxmlformats.org/officeDocument/2006/relationships/hyperlink" Target="https://www.fullpicture.app/item/8fa4d3f7526723326e85d07d9cc1e8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2024-04-14T00:28:15+02:00</dcterms:created>
  <dcterms:modified xsi:type="dcterms:W3CDTF">2024-04-14T00:28:15+02:00</dcterms:modified>
</cp:coreProperties>
</file>

<file path=docProps/custom.xml><?xml version="1.0" encoding="utf-8"?>
<Properties xmlns="http://schemas.openxmlformats.org/officeDocument/2006/custom-properties" xmlns:vt="http://schemas.openxmlformats.org/officeDocument/2006/docPropsVTypes"/>
</file>