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Interstitial hydrogen atoms in face-centered cubic iron in the Earth’s core | Scientific Reports</w:t>
      </w:r>
      <w:br/>
      <w:hyperlink r:id="rId7" w:history="1">
        <w:r>
          <w:rPr>
            <w:color w:val="2980b9"/>
            <w:u w:val="single"/>
          </w:rPr>
          <w:t xml:space="preserve">https://www.nature.com/articles/s41598-019-43601-z</w:t>
        </w:r>
      </w:hyperlink>
    </w:p>
    <w:p>
      <w:pPr>
        <w:pStyle w:val="Heading1"/>
      </w:pPr>
      <w:bookmarkStart w:id="2" w:name="_Toc2"/>
      <w:r>
        <w:t>Article summary:</w:t>
      </w:r>
      <w:bookmarkEnd w:id="2"/>
    </w:p>
    <w:p>
      <w:pPr>
        <w:jc w:val="both"/>
      </w:pPr>
      <w:r>
        <w:rPr/>
        <w:t xml:space="preserve">1. 本研究通过中子粉末衍射测量，首次直接确定了面心立方铁氢化物晶格中间隙氢原子的晶体学位置和对晶胞体积的影响。</w:t>
      </w:r>
    </w:p>
    <w:p>
      <w:pPr>
        <w:jc w:val="both"/>
      </w:pPr>
      <w:r>
        <w:rPr/>
        <w:t xml:space="preserve">2. 实验观察到了fcc FeHx和双六角密堆(dhcp) FeHx相的相变和氢化反应。与以往使用电阻率变化间接估计相变温度的结果不同，本研究得到的相界线更可靠。</w:t>
      </w:r>
    </w:p>
    <w:p>
      <w:pPr>
        <w:jc w:val="both"/>
      </w:pPr>
      <w:r>
        <w:rPr/>
        <w:t xml:space="preserve">3. 通过前向和反向反应观察到了相变过程，并发现fcc-bcc-dhcp反应在FeHx中存在动力学差异。</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对于这篇文章的详细批判性分析，我们需要注意以下几个方面：</w:t>
      </w:r>
    </w:p>
    <w:p>
      <w:pPr>
        <w:jc w:val="both"/>
      </w:pPr>
      <w:r>
        <w:rPr/>
        <w:t xml:space="preserve"/>
      </w:r>
    </w:p>
    <w:p>
      <w:pPr>
        <w:jc w:val="both"/>
      </w:pPr>
      <w:r>
        <w:rPr/>
        <w:t xml:space="preserve">1. 偏见及其来源：文章中提到之前的研究已经确定了铁氢化物的相变关系、状态方程、磁性和声速等特性，但没有直接使用原位高压高温中子衍射研究来精确确定金属铁中间隙氢引起的体积膨胀。这可能表明作者在选择研究方法时存在一定的偏见，更倾向于使用先前的实验结果而不是进行新的实验。</w:t>
      </w:r>
    </w:p>
    <w:p>
      <w:pPr>
        <w:jc w:val="both"/>
      </w:pPr>
      <w:r>
        <w:rPr/>
        <w:t xml:space="preserve"/>
      </w:r>
    </w:p>
    <w:p>
      <w:pPr>
        <w:jc w:val="both"/>
      </w:pPr>
      <w:r>
        <w:rPr/>
        <w:t xml:space="preserve">2. 片面报道：文章只提到了通过中子衍射测量来确定铁氢化物晶格中间隙氢原子位置和其对晶胞体积的影响，但并未提及其他可能存在的方法或技术。这种片面报道可能导致读者对该研究结果的全面性产生质疑。</w:t>
      </w:r>
    </w:p>
    <w:p>
      <w:pPr>
        <w:jc w:val="both"/>
      </w:pPr>
      <w:r>
        <w:rPr/>
        <w:t xml:space="preserve"/>
      </w:r>
    </w:p>
    <w:p>
      <w:pPr>
        <w:jc w:val="both"/>
      </w:pPr>
      <w:r>
        <w:rPr/>
        <w:t xml:space="preserve">3. 无根据的主张：文章声称通过比较地震模型和先前研究中使用样品估计出来的氢含量，可以精确估计地核中的氢含量。然而，文章并未提供任何具体数据或证据来支持这一主张。因此，这种主张缺乏充分依据。</w:t>
      </w:r>
    </w:p>
    <w:p>
      <w:pPr>
        <w:jc w:val="both"/>
      </w:pPr>
      <w:r>
        <w:rPr/>
        <w:t xml:space="preserve"/>
      </w:r>
    </w:p>
    <w:p>
      <w:pPr>
        <w:jc w:val="both"/>
      </w:pPr>
      <w:r>
        <w:rPr/>
        <w:t xml:space="preserve">4. 缺失的考虑点：文章未提及其他可能影响铁氢化物相变和体积膨胀的因素，如温度、压力等。这些因素在研究中可能起到重要作用，但文章未对其进行充分讨论。</w:t>
      </w:r>
    </w:p>
    <w:p>
      <w:pPr>
        <w:jc w:val="both"/>
      </w:pPr>
      <w:r>
        <w:rPr/>
        <w:t xml:space="preserve"/>
      </w:r>
    </w:p>
    <w:p>
      <w:pPr>
        <w:jc w:val="both"/>
      </w:pPr>
      <w:r>
        <w:rPr/>
        <w:t xml:space="preserve">5. 所提出主张的缺失证据：文章声称通过中子衍射实验确定了铁氢化物晶格中间隙氢原子的位置和体积膨胀，但并未提供详细的实验数据或结果来支持这一主张。缺乏具体数据和结果使读者难以验证作者所提出的结论。</w:t>
      </w:r>
    </w:p>
    <w:p>
      <w:pPr>
        <w:jc w:val="both"/>
      </w:pPr>
      <w:r>
        <w:rPr/>
        <w:t xml:space="preserve"/>
      </w:r>
    </w:p>
    <w:p>
      <w:pPr>
        <w:jc w:val="both"/>
      </w:pPr>
      <w:r>
        <w:rPr/>
        <w:t xml:space="preserve">6. 未探索的反驳：文章未对其他可能存在的解释或观点进行充分探讨和反驳。这种局限性可能导致读者对该研究结果的可靠性产生质疑。</w:t>
      </w:r>
    </w:p>
    <w:p>
      <w:pPr>
        <w:jc w:val="both"/>
      </w:pPr>
      <w:r>
        <w:rPr/>
        <w:t xml:space="preserve"/>
      </w:r>
    </w:p>
    <w:p>
      <w:pPr>
        <w:jc w:val="both"/>
      </w:pPr>
      <w:r>
        <w:rPr/>
        <w:t xml:space="preserve">7. 宣传内容：文章中使用了一些形容词和词语，如“精确确定”、“可靠性更高”等，给人一种宣传自己研究成果的感觉。这种宣传性语言可能会影响读者对该研究结果的客观评价。</w:t>
      </w:r>
    </w:p>
    <w:p>
      <w:pPr>
        <w:jc w:val="both"/>
      </w:pPr>
      <w:r>
        <w:rPr/>
        <w:t xml:space="preserve"/>
      </w:r>
    </w:p>
    <w:p>
      <w:pPr>
        <w:jc w:val="both"/>
      </w:pPr>
      <w:r>
        <w:rPr/>
        <w:t xml:space="preserve">总之，这篇文章存在一些潜在偏见、片面报道、无根据的主张、缺失的考虑点、所提出主张的缺失证据、未探索的反驳和宣传内容等问题。读者在阅读和评估该研究时应保持批判性思维，并考虑到可能存在的风险和不确定性。</w:t>
      </w:r>
    </w:p>
    <w:p>
      <w:pPr>
        <w:pStyle w:val="Heading1"/>
      </w:pPr>
      <w:bookmarkStart w:id="5" w:name="_Toc5"/>
      <w:r>
        <w:t>Topics for further research:</w:t>
      </w:r>
      <w:bookmarkEnd w:id="5"/>
    </w:p>
    <w:p>
      <w:pPr>
        <w:spacing w:after="0"/>
        <w:numPr>
          <w:ilvl w:val="0"/>
          <w:numId w:val="2"/>
        </w:numPr>
      </w:pPr>
      <w:r>
        <w:rPr/>
        <w:t xml:space="preserve">铁氢化物相变关系
</w:t>
      </w:r>
    </w:p>
    <w:p>
      <w:pPr>
        <w:spacing w:after="0"/>
        <w:numPr>
          <w:ilvl w:val="0"/>
          <w:numId w:val="2"/>
        </w:numPr>
      </w:pPr>
      <w:r>
        <w:rPr/>
        <w:t xml:space="preserve">中子衍射测量
</w:t>
      </w:r>
    </w:p>
    <w:p>
      <w:pPr>
        <w:spacing w:after="0"/>
        <w:numPr>
          <w:ilvl w:val="0"/>
          <w:numId w:val="2"/>
        </w:numPr>
      </w:pPr>
      <w:r>
        <w:rPr/>
        <w:t xml:space="preserve">其他可能存在的方法或技术
</w:t>
      </w:r>
    </w:p>
    <w:p>
      <w:pPr>
        <w:spacing w:after="0"/>
        <w:numPr>
          <w:ilvl w:val="0"/>
          <w:numId w:val="2"/>
        </w:numPr>
      </w:pPr>
      <w:r>
        <w:rPr/>
        <w:t xml:space="preserve">地核中的氢含量估计
</w:t>
      </w:r>
    </w:p>
    <w:p>
      <w:pPr>
        <w:spacing w:after="0"/>
        <w:numPr>
          <w:ilvl w:val="0"/>
          <w:numId w:val="2"/>
        </w:numPr>
      </w:pPr>
      <w:r>
        <w:rPr/>
        <w:t xml:space="preserve">其他可能影响相变和体积膨胀的因素
</w:t>
      </w:r>
    </w:p>
    <w:p>
      <w:pPr>
        <w:numPr>
          <w:ilvl w:val="0"/>
          <w:numId w:val="2"/>
        </w:numPr>
      </w:pPr>
      <w:r>
        <w:rPr/>
        <w:t xml:space="preserve">对其他解释或观点的探讨和反驳</w:t>
      </w:r>
    </w:p>
    <w:p>
      <w:pPr>
        <w:pStyle w:val="Heading1"/>
      </w:pPr>
      <w:bookmarkStart w:id="6" w:name="_Toc6"/>
      <w:r>
        <w:t>Report location:</w:t>
      </w:r>
      <w:bookmarkEnd w:id="6"/>
    </w:p>
    <w:p>
      <w:hyperlink r:id="rId8" w:history="1">
        <w:r>
          <w:rPr>
            <w:color w:val="2980b9"/>
            <w:u w:val="single"/>
          </w:rPr>
          <w:t xml:space="preserve">https://www.fullpicture.app/item/8fa37d390eab5b4160b0616dbe68a905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90A33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98-019-43601-z" TargetMode="External"/><Relationship Id="rId8" Type="http://schemas.openxmlformats.org/officeDocument/2006/relationships/hyperlink" Target="https://www.fullpicture.app/item/8fa37d390eab5b4160b0616dbe68a90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2023-07-29T12:34:17+02:00</dcterms:created>
  <dcterms:modified xsi:type="dcterms:W3CDTF">2023-07-29T12:34:17+02:00</dcterms:modified>
</cp:coreProperties>
</file>

<file path=docProps/custom.xml><?xml version="1.0" encoding="utf-8"?>
<Properties xmlns="http://schemas.openxmlformats.org/officeDocument/2006/custom-properties" xmlns:vt="http://schemas.openxmlformats.org/officeDocument/2006/docPropsVTypes"/>
</file>