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Team Malizia's Rosalin Kuiper suffers a head injury near Cape Horn - she is conscious, stable and recovering - The Ocean Race 2022-23</w:t>
      </w:r>
      <w:br/>
      <w:hyperlink r:id="rId7" w:history="1">
        <w:r>
          <w:rPr>
            <w:color w:val="2980b9"/>
            <w:u w:val="single"/>
          </w:rPr>
          <w:t xml:space="preserve">https://www.theoceanrace.com/en/news/13749_Team-Malizia-s-Rosalin-Kuiper-suffers-a-head-injury-near-Cape-Horn-she-is-conscious-stable-and-recovering</w:t>
        </w:r>
      </w:hyperlink>
    </w:p>
    <w:p>
      <w:pPr>
        <w:pStyle w:val="Heading1"/>
      </w:pPr>
      <w:bookmarkStart w:id="2" w:name="_Toc2"/>
      <w:r>
        <w:t>Article summary:</w:t>
      </w:r>
      <w:bookmarkEnd w:id="2"/>
    </w:p>
    <w:p>
      <w:pPr>
        <w:jc w:val="both"/>
      </w:pPr>
      <w:r>
        <w:rPr/>
        <w:t xml:space="preserve">1. Rosalin Kuiper von Team Malizia erleidet Kopfverletzung nach Sturz aus ihrem Bett während eines Rennens in schweren Seebedingungen nahe Kap Hoorn.</w:t>
      </w:r>
    </w:p>
    <w:p>
      <w:pPr>
        <w:jc w:val="both"/>
      </w:pPr>
      <w:r>
        <w:rPr/>
        <w:t xml:space="preserve">2. Kuiper bleibt bei Bewusstsein und wird von der Crew behandelt, die regelmäßig ihre Symptome überwacht.</w:t>
      </w:r>
    </w:p>
    <w:p>
      <w:pPr>
        <w:jc w:val="both"/>
      </w:pPr>
      <w:r>
        <w:rPr/>
        <w:t xml:space="preserve">3. Das Team entscheidet sich aufgrund der abgelegenen Lage des Bootes und des stabilen Zustands von Kuiper, das Rennen fortzusetzen und sie an Bord zu behandeln.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Artikel berichtet über einen Vorfall an Bord des Teams Malizia während der Ocean Race 2022-23. Rosalin Kuiper, ein Mitglied des Teams, erlitt eine Kopfverletzung, als sie aus ihrem Bett fiel und ihr Kopf aufgrund von unerwarteten Wellenbewegungen gegen das Schiff schlug. Der Artikel gibt an, dass Kuiper bei Bewusstsein war und schnell von anderen Teammitgliedern behandelt wurde.</w:t>
      </w:r>
    </w:p>
    <w:p>
      <w:pPr>
        <w:jc w:val="both"/>
      </w:pPr>
      <w:r>
        <w:rPr/>
        <w:t xml:space="preserve"/>
      </w:r>
    </w:p>
    <w:p>
      <w:pPr>
        <w:jc w:val="both"/>
      </w:pPr>
      <w:r>
        <w:rPr/>
        <w:t xml:space="preserve">Der Artikel scheint sachlich zu sein und gibt detaillierte Informationen darüber, was passiert ist und wie das Team darauf reagiert hat. Es gibt jedoch einige mögliche Vorurteile oder fehlende Überlegungen in dem Artikel. Zum Beispiel wird nicht erwähnt, ob das Team angemessene Sicherheitsvorkehrungen getroffen hat, um solche Unfälle zu vermeiden. Es wird auch nicht erwähnt, ob es andere Verletzungen oder Schäden an Bord gab.</w:t>
      </w:r>
    </w:p>
    <w:p>
      <w:pPr>
        <w:jc w:val="both"/>
      </w:pPr>
      <w:r>
        <w:rPr/>
        <w:t xml:space="preserve"/>
      </w:r>
    </w:p>
    <w:p>
      <w:pPr>
        <w:jc w:val="both"/>
      </w:pPr>
      <w:r>
        <w:rPr/>
        <w:t xml:space="preserve">Ein weiteres mögliches Vorurteil ist die Tatsache, dass der Artikel hauptsächlich aus der Perspektive des Teams Malizia geschrieben ist. Obwohl dies verständlich ist, da es ihre Erfahrung ist, könnte es dazu führen, dass wichtige Informationen oder Perspektiven fehlen.</w:t>
      </w:r>
    </w:p>
    <w:p>
      <w:pPr>
        <w:jc w:val="both"/>
      </w:pPr>
      <w:r>
        <w:rPr/>
        <w:t xml:space="preserve"/>
      </w:r>
    </w:p>
    <w:p>
      <w:pPr>
        <w:jc w:val="both"/>
      </w:pPr>
      <w:r>
        <w:rPr/>
        <w:t xml:space="preserve">Es gibt auch keine Erwähnung von möglichen Risiken im Zusammenhang mit dem Segeln in schweren Seebedingungen oder in abgelegenen Gebieten wie Cape Horn. Dies könnte den Eindruck erwecken, dass solche Risiken minimal sind oder ignoriert werden können.</w:t>
      </w:r>
    </w:p>
    <w:p>
      <w:pPr>
        <w:jc w:val="both"/>
      </w:pPr>
      <w:r>
        <w:rPr/>
        <w:t xml:space="preserve"/>
      </w:r>
    </w:p>
    <w:p>
      <w:pPr>
        <w:jc w:val="both"/>
      </w:pPr>
      <w:r>
        <w:rPr/>
        <w:t xml:space="preserve">Insgesamt bietet der Artikel eine informative Darstellung dessen, was passiert ist und wie das Team darauf reagiert hat. Es gibt jedoch einige mögliche Vorurteile oder fehlende Überlegungen, die berücksichtigt werden sollten.</w:t>
      </w:r>
    </w:p>
    <w:p>
      <w:pPr>
        <w:pStyle w:val="Heading1"/>
      </w:pPr>
      <w:bookmarkStart w:id="5" w:name="_Toc5"/>
      <w:r>
        <w:t>Topics for further research:</w:t>
      </w:r>
      <w:bookmarkEnd w:id="5"/>
    </w:p>
    <w:p>
      <w:pPr>
        <w:spacing w:after="0"/>
        <w:numPr>
          <w:ilvl w:val="0"/>
          <w:numId w:val="2"/>
        </w:numPr>
      </w:pPr>
      <w:r>
        <w:rPr/>
        <w:t xml:space="preserve">Sicherheitsvorkehrungen bei Segelrennen auf hoher See
</w:t>
      </w:r>
    </w:p>
    <w:p>
      <w:pPr>
        <w:spacing w:after="0"/>
        <w:numPr>
          <w:ilvl w:val="0"/>
          <w:numId w:val="2"/>
        </w:numPr>
      </w:pPr>
      <w:r>
        <w:rPr/>
        <w:t xml:space="preserve">Verletzungen und Unfälle bei Segelrennen
</w:t>
      </w:r>
    </w:p>
    <w:p>
      <w:pPr>
        <w:spacing w:after="0"/>
        <w:numPr>
          <w:ilvl w:val="0"/>
          <w:numId w:val="2"/>
        </w:numPr>
      </w:pPr>
      <w:r>
        <w:rPr/>
        <w:t xml:space="preserve">Risiken des Segelns in schweren Seebedingungen
</w:t>
      </w:r>
    </w:p>
    <w:p>
      <w:pPr>
        <w:spacing w:after="0"/>
        <w:numPr>
          <w:ilvl w:val="0"/>
          <w:numId w:val="2"/>
        </w:numPr>
      </w:pPr>
      <w:r>
        <w:rPr/>
        <w:t xml:space="preserve">Erfahrungen anderer Teams bei Ocean Race 2022-23
</w:t>
      </w:r>
    </w:p>
    <w:p>
      <w:pPr>
        <w:spacing w:after="0"/>
        <w:numPr>
          <w:ilvl w:val="0"/>
          <w:numId w:val="2"/>
        </w:numPr>
      </w:pPr>
      <w:r>
        <w:rPr/>
        <w:t xml:space="preserve">Auswirkungen von Kopfverletzungen auf die Gesundheit
</w:t>
      </w:r>
    </w:p>
    <w:p>
      <w:pPr>
        <w:numPr>
          <w:ilvl w:val="0"/>
          <w:numId w:val="2"/>
        </w:numPr>
      </w:pPr>
      <w:r>
        <w:rPr/>
        <w:t xml:space="preserve">Herausforderungen des Segelns in abgelegenen Gebieten wie Cape Horn</w:t>
      </w:r>
    </w:p>
    <w:p>
      <w:pPr>
        <w:pStyle w:val="Heading1"/>
      </w:pPr>
      <w:bookmarkStart w:id="6" w:name="_Toc6"/>
      <w:r>
        <w:t>Report location:</w:t>
      </w:r>
      <w:bookmarkEnd w:id="6"/>
    </w:p>
    <w:p>
      <w:hyperlink r:id="rId8" w:history="1">
        <w:r>
          <w:rPr>
            <w:color w:val="2980b9"/>
            <w:u w:val="single"/>
          </w:rPr>
          <w:t xml:space="preserve">https://www.fullpicture.app/item/8f85e2736a75c258f251255de8bb5327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665F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oceanrace.com/en/news/13749_Team-Malizia-s-Rosalin-Kuiper-suffers-a-head-injury-near-Cape-Horn-she-is-conscious-stable-and-recovering" TargetMode="External"/><Relationship Id="rId8" Type="http://schemas.openxmlformats.org/officeDocument/2006/relationships/hyperlink" Target="https://www.fullpicture.app/item/8f85e2736a75c258f251255de8bb53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2024-01-06T14:10:25+01:00</dcterms:created>
  <dcterms:modified xsi:type="dcterms:W3CDTF">2024-01-06T14:10:25+01:00</dcterms:modified>
</cp:coreProperties>
</file>

<file path=docProps/custom.xml><?xml version="1.0" encoding="utf-8"?>
<Properties xmlns="http://schemas.openxmlformats.org/officeDocument/2006/custom-properties" xmlns:vt="http://schemas.openxmlformats.org/officeDocument/2006/docPropsVTypes"/>
</file>