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中国古典诗歌的语言与格律问题 - 中国知网</w:t></w:r><w:br/><w:hyperlink r:id="rId7" w:history="1"><w:r><w:rPr><w:color w:val="2980b9"/><w:u w:val="single"/></w:rPr><w:t xml:space="preserve">https://kns.cnki.net/kcms2/article/abstract?v=3uoqIhG8C44YLTlOAiTRKth5mPLKqXjbyzE23kHsboNfMrfPZtVy3dHociMqA6kxdDSqd_4bpGFqPXPSN7ZznfQsLnMPBDaZ&uniplatform=NZKPT</w:t></w:r></w:hyperlink></w:p><w:p><w:pPr><w:pStyle w:val="Heading1"/></w:pPr><w:bookmarkStart w:id="2" w:name="_Toc2"/><w:r><w:t>Article summary:</w:t></w:r><w:bookmarkEnd w:id="2"/></w:p><w:p><w:pPr><w:jc w:val="both"/></w:pPr><w:r><w:rPr/><w:t xml:space="preserve">1. 古典诗歌的发展与成熟受到封建社会的限制：由于古典诗歌的前资本主义性质，它在中国封建社会历史时期得以发展和成熟。因此，无论是在内容上还是在反映真实生活、表达思想和情感方面，都必然受到封建经济和封建政治的限制。</w:t></w:r></w:p><w:p><w:pPr><w:jc w:val="both"/></w:pPr><w:r><w:rPr/><w:t xml:space="preserve">2. 诗歌的节奏和形式受到封建社会意识形态、习俗和审美观念的决定：古典诗歌的节奏和形式也必须由封建社会的意识形态、习俗和审美观念来决定。</w:t></w:r></w:p><w:p><w:pPr><w:jc w:val="both"/></w:pPr><w:r><w:rPr/><w:t xml:space="preserve">3. 中文语言和汉字对诗歌语言的成熟过程产生深远影响：中文语言和汉字的特点对古代汉语诗歌语言的成熟过程即古代汉语的“诗化”过程产生了深远影响。</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潜在偏见及其来源：文章中存在潜在的偏见，即将中国古典诗歌仅仅视为封建社会下产物，忽略了其独特的艺术价值和文化意义。这种偏见可能源自对中国历史和文化的片面理解。</w:t></w:r></w:p><w:p><w:pPr><w:jc w:val="both"/></w:pPr><w:r><w:rPr/><w:t xml:space="preserve"></w:t></w:r></w:p><w:p><w:pPr><w:jc w:val="both"/></w:pPr><w:r><w:rPr/><w:t xml:space="preserve">2. 片面报道：文章只强调了中国古典诗歌受封建经济和政治限制的一面，而忽略了它所表达的丰富情感、深刻思想以及对自然、人生等普遍主题的描绘。这种片面报道无法全面展示中国古典诗歌的真正魅力。</w:t></w:r></w:p><w:p><w:pPr><w:jc w:val="both"/></w:pPr><w:r><w:rPr/><w:t xml:space="preserve"></w:t></w:r></w:p><w:p><w:pPr><w:jc w:val="both"/></w:pPr><w:r><w:rPr/><w:t xml:space="preserve">3. 无根据的主张：文章声称中国语言和汉字对古代诗歌语言形成过程有深远影响，但未提供具体证据支持这一观点。缺乏实证研究或相关引用使得这个主张显得毫无根据。</w:t></w:r></w:p><w:p><w:pPr><w:jc w:val="both"/></w:pPr><w:r><w:rPr/><w:t xml:space="preserve"></w:t></w:r></w:p><w:p><w:pPr><w:jc w:val="both"/></w:pPr><w:r><w:rPr/><w:t xml:space="preserve">4. 缺失的考虑点：文章没有考虑到中国古典诗歌在不同历史时期和地区之间的差异性。不同朝代和地域背景下，诗歌语言和格律的发展可能存在差异，这是需要进一步探讨和分析的。</w:t></w:r></w:p><w:p><w:pPr><w:jc w:val="both"/></w:pPr><w:r><w:rPr/><w:t xml:space="preserve"></w:t></w:r></w:p><w:p><w:pPr><w:jc w:val="both"/></w:pPr><w:r><w:rPr/><w:t xml:space="preserve">5. 所提出主张的缺失证据：文章中提到古代诗歌在形式上受封建社会意识形态、习俗和审美观念的影响，但未提供具体例子或引用来支持这一主张。缺乏实例使得读者难以理解和接受这个观点。</w:t></w:r></w:p><w:p><w:pPr><w:jc w:val="both"/></w:pPr><w:r><w:rPr/><w:t xml:space="preserve"></w:t></w:r></w:p><w:p><w:pPr><w:jc w:val="both"/></w:pPr><w:r><w:rPr/><w:t xml:space="preserve">6. 未探索的反驳：文章没有探讨可能存在的反驳观点或不同学者对于中国古典诗歌语言与格律问题的不同看法。一个全面客观的分析应该包括对不同观点进行比较和评估。</w:t></w:r></w:p><w:p><w:pPr><w:jc w:val="both"/></w:pPr><w:r><w:rPr/><w:t xml:space="preserve"></w:t></w:r></w:p><w:p><w:pPr><w:jc w:val="both"/></w:pPr><w:r><w:rPr/><w:t xml:space="preserve">7. 宣传内容偏袒：文章中对中国古典诗歌的负面影响进行了强调，而忽略了其积极价值和文化传承作用。这种宣传内容偏袒导致读者无法获得全面客观的信息。</w:t></w:r></w:p><w:p><w:pPr><w:jc w:val="both"/></w:pPr><w:r><w:rPr/><w:t xml:space="preserve"></w:t></w:r></w:p><w:p><w:pPr><w:jc w:val="both"/></w:pPr><w:r><w:rPr/><w:t xml:space="preserve">8. 是否注意到可能的风险：文章没有明确指出可能存在的风险或负面影响。一个更全面客观的分析应该考虑到中国古典诗歌在当代社会中可能引发的争议或误解，并提供相应解释和讨论。</w:t></w:r></w:p><w:p><w:pPr><w:jc w:val="both"/></w:pPr><w:r><w:rPr/><w:t xml:space="preserve"></w:t></w:r></w:p><w:p><w:pPr><w:jc w:val="both"/></w:pPr><w:r><w:rPr/><w:t xml:space="preserve">9. 没有平等地呈现双方：文章只强调了中国古典诗歌受封建社会限制的一面，而未提及其独特的艺术魅力和文化意义。一个更全面客观的分析应该平等地呈现不同观点，并进行比较和评估。</w:t></w:r></w:p><w:p><w:pPr><w:jc w:val="both"/></w:pPr><w:r><w:rPr/><w:t xml:space="preserve"></w:t></w:r></w:p><w:p><w:pPr><w:jc w:val="both"/></w:pPr><w:r><w:rPr/><w:t xml:space="preserve">综上所述，上述文章在对中国古典诗歌的语言与格律问题进行分析时存在潜在偏见、片面报道、无根据的主张、缺失的考虑点、所提出主张的缺失证据、未探索的反驳、宣传内容偏袒等问题。一个更全面客观的分析应该包括对不同观点进行比较和评估，并注意到可能存在的风险和负面影响。</w:t></w:r></w:p><w:p><w:pPr><w:pStyle w:val="Heading1"/></w:pPr><w:bookmarkStart w:id="5" w:name="_Toc5"/><w:r><w:t>Topics for further research:</w:t></w:r><w:bookmarkEnd w:id="5"/></w:p><w:p><w:pPr><w:spacing w:after="0"/><w:numPr><w:ilvl w:val="0"/><w:numId w:val="2"/></w:numPr></w:pPr><w:r><w:rPr/><w:t xml:space="preserve">中国古典诗歌的艺术价值和文化意义
</w:t></w:r></w:p><w:p><w:pPr><w:spacing w:after="0"/><w:numPr><w:ilvl w:val="0"/><w:numId w:val="2"/></w:numPr></w:pPr><w:r><w:rPr/><w:t xml:space="preserve">中国古典诗歌的丰富情感和深刻思想
</w:t></w:r></w:p><w:p><w:pPr><w:spacing w:after="0"/><w:numPr><w:ilvl w:val="0"/><w:numId w:val="2"/></w:numPr></w:pPr><w:r><w:rPr/><w:t xml:space="preserve">中国古典诗歌语言形成过程的具体证据
</w:t></w:r></w:p><w:p><w:pPr><w:spacing w:after="0"/><w:numPr><w:ilvl w:val="0"/><w:numId w:val="2"/></w:numPr></w:pPr><w:r><w:rPr/><w:t xml:space="preserve">不同历史时期和地区的诗歌差异性
</w:t></w:r></w:p><w:p><w:pPr><w:spacing w:after="0"/><w:numPr><w:ilvl w:val="0"/><w:numId w:val="2"/></w:numPr></w:pPr><w:r><w:rPr/><w:t xml:space="preserve">古代诗歌受封建社会意识形态、习俗和审美观念的具体影响
</w:t></w:r></w:p><w:p><w:pPr><w:numPr><w:ilvl w:val="0"/><w:numId w:val="2"/></w:numPr></w:pPr><w:r><w:rPr/><w:t xml:space="preserve">不同学者对中国古典诗歌语言与格律问题的不同看法</w:t></w:r></w:p><w:p><w:pPr><w:pStyle w:val="Heading1"/></w:pPr><w:bookmarkStart w:id="6" w:name="_Toc6"/><w:r><w:t>Report location:</w:t></w:r><w:bookmarkEnd w:id="6"/></w:p><w:p><w:hyperlink r:id="rId8" w:history="1"><w:r><w:rPr><w:color w:val="2980b9"/><w:u w:val="single"/></w:rPr><w:t xml:space="preserve">https://www.fullpicture.app/item/8f381ce3192e1b4226d929ad53878571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9559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th5mPLKqXjbyzE23kHsboNfMrfPZtVy3dHociMqA6kxdDSqd_4bpGFqPXPSN7ZznfQsLnMPBDaZ&amp;uniplatform=NZKPT" TargetMode="External"/><Relationship Id="rId8" Type="http://schemas.openxmlformats.org/officeDocument/2006/relationships/hyperlink" Target="https://www.fullpicture.app/item/8f381ce3192e1b4226d929ad538785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2024-01-05T10:55:46+01:00</dcterms:created>
  <dcterms:modified xsi:type="dcterms:W3CDTF">2024-01-05T10:55:46+01:00</dcterms:modified>
</cp:coreProperties>
</file>

<file path=docProps/custom.xml><?xml version="1.0" encoding="utf-8"?>
<Properties xmlns="http://schemas.openxmlformats.org/officeDocument/2006/custom-properties" xmlns:vt="http://schemas.openxmlformats.org/officeDocument/2006/docPropsVTypes"/>
</file>