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 récit de voyage humoristique (XVIIe -XIXe siècles) | Cairn.info</w:t>
      </w:r>
      <w:br/>
      <w:hyperlink r:id="rId7" w:history="1">
        <w:r>
          <w:rPr>
            <w:color w:val="2980b9"/>
            <w:u w:val="single"/>
          </w:rPr>
          <w:t xml:space="preserve">https://www.cairn.info/revue-d-histoire-litteraire-de-la-france-2001-4-page-1139.htm</w:t>
        </w:r>
      </w:hyperlink>
    </w:p>
    <w:p>
      <w:pPr>
        <w:pStyle w:val="Heading1"/>
      </w:pPr>
      <w:bookmarkStart w:id="2" w:name="_Toc2"/>
      <w:r>
        <w:t>Article summary:</w:t>
      </w:r>
      <w:bookmarkEnd w:id="2"/>
    </w:p>
    <w:p>
      <w:pPr>
        <w:jc w:val="both"/>
      </w:pPr>
      <w:r>
        <w:rPr/>
        <w:t xml:space="preserve">1. This article examines the genre of humorous travel writing, which originated in the 17th century with Voyage de Chapelle and Bachaumont.</w:t>
      </w:r>
    </w:p>
    <w:p>
      <w:pPr>
        <w:jc w:val="both"/>
      </w:pPr>
      <w:r>
        <w:rPr/>
        <w:t xml:space="preserve">2. It looks at how this genre has been influenced by ancient texts, aesthetic and philosophical contexts, as well as its rejection of seriousness and pedantry.</w:t>
      </w:r>
    </w:p>
    <w:p>
      <w:pPr>
        <w:jc w:val="both"/>
      </w:pPr>
      <w:r>
        <w:rPr/>
        <w:t xml:space="preserve">3. The article also discusses the motivations behind humorous travel writing, which differ from traditional travel writing, such as exploring exotic locations or seeking knowledge.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analysis of the genre of humorous travel writing. It provides a comprehensive overview of the history and development of this genre, citing relevant sources to support its claims. The author also acknowledges potential biases in their analysis, such as anachronistic terms like “humoristique” being used to describe works from earlier centuries. Furthermore, they provide a balanced view on the motivations behind humorous travel writing by noting both its differences from traditional travel writing and its similarities to it (such as exploring exotic locations). </w:t>
      </w:r>
    </w:p>
    <w:p>
      <w:pPr>
        <w:jc w:val="both"/>
      </w:pPr>
      <w:r>
        <w:rPr/>
        <w:t xml:space="preserve">The only potential issue with the article is that it does not explore counterarguments or alternative perspectives on the topic. For example, while it notes that humorous travel writing rejects seriousness and pedantry, it does not consider whether there are any benefits to these qualities or if they can be seen in a positive light. Additionally, while it mentions that some works have explored exotic locations, it does not discuss why this might be important for understanding this genre or how these works differ from traditional travel writings that focus on exotic locations. </w:t>
      </w:r>
    </w:p>
    <w:p>
      <w:pPr>
        <w:jc w:val="both"/>
      </w:pPr>
      <w:r>
        <w:rPr/>
        <w:t xml:space="preserve">In conclusion, overall this article is reliable and trustworthy in its analysis of humorous travel writing. However, it could benefit from further exploration into counterarguments or alternative perspectives on the topic in order to provide a more comprehensive understanding of this genre.</w:t>
      </w:r>
    </w:p>
    <w:p>
      <w:pPr>
        <w:pStyle w:val="Heading1"/>
      </w:pPr>
      <w:bookmarkStart w:id="5" w:name="_Toc5"/>
      <w:r>
        <w:t>Topics for further research:</w:t>
      </w:r>
      <w:bookmarkEnd w:id="5"/>
    </w:p>
    <w:p>
      <w:pPr>
        <w:spacing w:after="0"/>
        <w:numPr>
          <w:ilvl w:val="0"/>
          <w:numId w:val="2"/>
        </w:numPr>
      </w:pPr>
      <w:r>
        <w:rPr/>
        <w:t xml:space="preserve">Benefits of traditional travel writing</w:t>
      </w:r>
    </w:p>
    <w:p>
      <w:pPr>
        <w:spacing w:after="0"/>
        <w:numPr>
          <w:ilvl w:val="0"/>
          <w:numId w:val="2"/>
        </w:numPr>
      </w:pPr>
      <w:r>
        <w:rPr/>
        <w:t xml:space="preserve">Humorous travel writing and cultural exploration</w:t>
      </w:r>
    </w:p>
    <w:p>
      <w:pPr>
        <w:spacing w:after="0"/>
        <w:numPr>
          <w:ilvl w:val="0"/>
          <w:numId w:val="2"/>
        </w:numPr>
      </w:pPr>
      <w:r>
        <w:rPr/>
        <w:t xml:space="preserve">Positive aspects of seriousness and pedantry</w:t>
      </w:r>
    </w:p>
    <w:p>
      <w:pPr>
        <w:spacing w:after="0"/>
        <w:numPr>
          <w:ilvl w:val="0"/>
          <w:numId w:val="2"/>
        </w:numPr>
      </w:pPr>
      <w:r>
        <w:rPr/>
        <w:t xml:space="preserve">Exotic locations in travel writing</w:t>
      </w:r>
    </w:p>
    <w:p>
      <w:pPr>
        <w:spacing w:after="0"/>
        <w:numPr>
          <w:ilvl w:val="0"/>
          <w:numId w:val="2"/>
        </w:numPr>
      </w:pPr>
      <w:r>
        <w:rPr/>
        <w:t xml:space="preserve">Alternative perspectives on humorous travel writing</w:t>
      </w:r>
    </w:p>
    <w:p>
      <w:pPr>
        <w:numPr>
          <w:ilvl w:val="0"/>
          <w:numId w:val="2"/>
        </w:numPr>
      </w:pPr>
      <w:r>
        <w:rPr/>
        <w:t xml:space="preserve">Comparisons between humorous and traditional travel writing</w:t>
      </w:r>
    </w:p>
    <w:p>
      <w:pPr>
        <w:pStyle w:val="Heading1"/>
      </w:pPr>
      <w:bookmarkStart w:id="6" w:name="_Toc6"/>
      <w:r>
        <w:t>Report location:</w:t>
      </w:r>
      <w:bookmarkEnd w:id="6"/>
    </w:p>
    <w:p>
      <w:hyperlink r:id="rId8" w:history="1">
        <w:r>
          <w:rPr>
            <w:color w:val="2980b9"/>
            <w:u w:val="single"/>
          </w:rPr>
          <w:t xml:space="preserve">https://www.fullpicture.app/item/8f3470cc7f21df0ace67636f35a5d8cb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271D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irn.info/revue-d-histoire-litteraire-de-la-france-2001-4-page-1139.htm" TargetMode="External"/><Relationship Id="rId8" Type="http://schemas.openxmlformats.org/officeDocument/2006/relationships/hyperlink" Target="https://www.fullpicture.app/item/8f3470cc7f21df0ace67636f35a5d8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2023-02-19T18:03:02+01:00</dcterms:created>
  <dcterms:modified xsi:type="dcterms:W3CDTF">2023-02-19T18:03:02+01:00</dcterms:modified>
</cp:coreProperties>
</file>

<file path=docProps/custom.xml><?xml version="1.0" encoding="utf-8"?>
<Properties xmlns="http://schemas.openxmlformats.org/officeDocument/2006/custom-properties" xmlns:vt="http://schemas.openxmlformats.org/officeDocument/2006/docPropsVTypes"/>
</file>