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SMMA? - Grow Your Agency</w:t>
      </w:r>
      <w:br/>
      <w:hyperlink r:id="rId7" w:history="1">
        <w:r>
          <w:rPr>
            <w:color w:val="2980b9"/>
            <w:u w:val="single"/>
          </w:rPr>
          <w:t xml:space="preserve">https://www.growyouragency.com/resource/what-is-smma/</w:t>
        </w:r>
      </w:hyperlink>
    </w:p>
    <w:p>
      <w:pPr>
        <w:pStyle w:val="Heading1"/>
      </w:pPr>
      <w:bookmarkStart w:id="2" w:name="_Toc2"/>
      <w:r>
        <w:t>Article summary:</w:t>
      </w:r>
      <w:bookmarkEnd w:id="2"/>
    </w:p>
    <w:p>
      <w:pPr>
        <w:jc w:val="both"/>
      </w:pPr>
      <w:r>
        <w:rPr/>
        <w:t xml:space="preserve">1. SMMA staat voor Social Media Marketing Agency en verwijst naar een bedrijfsmodel waarbij agencies gespecialiseerd zijn in het aanbieden van social media marketingdiensten.</w:t>
      </w:r>
    </w:p>
    <w:p>
      <w:pPr>
        <w:jc w:val="both"/>
      </w:pPr>
      <w:r>
        <w:rPr/>
        <w:t xml:space="preserve">2. In tegenstelling tot traditionele agencies hebben SMMAs geen kantoren en bieden ze meestal slechts één dienst aan, waardoor ze zich kunnen specialiseren en efficiënter kunnen werken.</w:t>
      </w:r>
    </w:p>
    <w:p>
      <w:pPr>
        <w:jc w:val="both"/>
      </w:pPr>
      <w:r>
        <w:rPr/>
        <w:t xml:space="preserve">3. SMMAs zijn vaak remote en hebben geen vaste medewerkers, waardoor ze over het algemeen winstgevender zijn dan traditionele agencies.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 bovenstaande tekst lijkt een promotioneel artikel te zijn dat SMMA (Social Media Marketing Agency) als een zeer winstgevend en effectief bedrijfsmodel presenteert. Hoewel het artikel enkele waardevolle inzichten biedt over wat SMMA is en hoe het verschilt van traditionele marketingbureaus, zijn er verschillende punten die aandacht verdienen.</w:t>
      </w:r>
    </w:p>
    <w:p>
      <w:pPr>
        <w:jc w:val="both"/>
      </w:pPr>
      <w:r>
        <w:rPr/>
        <w:t xml:space="preserve"/>
      </w:r>
    </w:p>
    <w:p>
      <w:pPr>
        <w:jc w:val="both"/>
      </w:pPr>
      <w:r>
        <w:rPr/>
        <w:t xml:space="preserve">Ten eerste lijkt het artikel eenzijdig gericht op de voordelen van SMMA en negeert het mogelijke nadelen of risico's. Het benadrukt bijvoorbeeld dat SMMAs geen kantoren nodig hebben en daardoor minder overheadkosten hebben, waardoor ze winstgevender kunnen zijn dan traditionele bureaus. Er wordt echter niet vermeld dat het ontbreken van een fysieke locatie ook nadelen kan hebben, zoals beperkte mogelijkheden voor face-to-face interactie met klanten of teamleden.</w:t>
      </w:r>
    </w:p>
    <w:p>
      <w:pPr>
        <w:jc w:val="both"/>
      </w:pPr>
      <w:r>
        <w:rPr/>
        <w:t xml:space="preserve"/>
      </w:r>
    </w:p>
    <w:p>
      <w:pPr>
        <w:jc w:val="both"/>
      </w:pPr>
      <w:r>
        <w:rPr/>
        <w:t xml:space="preserve">Bovendien worden er beweringen gedaan zonder ondersteunend bewijs. Bijvoorbeeld, de bewering dat SMMAs betere resultaten kunnen behalen omdat ze zich specialiseren in één dienst en slechts één niche bedienen, wordt niet onderbouwd met concrete gegevens of casestudy's. Het zou nuttig zijn geweest om voorbeelden te geven van succesvolle SMMAs die deze aanpak hebben gevolgd.</w:t>
      </w:r>
    </w:p>
    <w:p>
      <w:pPr>
        <w:jc w:val="both"/>
      </w:pPr>
      <w:r>
        <w:rPr/>
        <w:t xml:space="preserve"/>
      </w:r>
    </w:p>
    <w:p>
      <w:pPr>
        <w:jc w:val="both"/>
      </w:pPr>
      <w:r>
        <w:rPr/>
        <w:t xml:space="preserve">Daarnaast ontbreekt er aandacht voor tegenargumenten of andere perspectieven. Het artikel suggereert dat SMMAs superieur zijn aan traditionele bureaus omdat ze zich kunnen concentreren op één dienst en niche, maar er wordt niet besproken hoe traditionele bureaus mogelijk voordelen hebben, zoals het aanbieden van een breed scala aan diensten om aan de behoeften van verschillende klanten te voldoen.</w:t>
      </w:r>
    </w:p>
    <w:p>
      <w:pPr>
        <w:jc w:val="both"/>
      </w:pPr>
      <w:r>
        <w:rPr/>
        <w:t xml:space="preserve"/>
      </w:r>
    </w:p>
    <w:p>
      <w:pPr>
        <w:jc w:val="both"/>
      </w:pPr>
      <w:r>
        <w:rPr/>
        <w:t xml:space="preserve">Het artikel lijkt ook promotioneel van aard te zijn, aangezien het verwijst naar een video over hoe je SMMA kunt starten. Dit kan de objectiviteit en geloofwaardigheid van de informatie beïnvloeden, omdat het lijkt alsof het artikel is geschreven met als doel mensen aan te moedigen om SMMA te starten.</w:t>
      </w:r>
    </w:p>
    <w:p>
      <w:pPr>
        <w:jc w:val="both"/>
      </w:pPr>
      <w:r>
        <w:rPr/>
        <w:t xml:space="preserve"/>
      </w:r>
    </w:p>
    <w:p>
      <w:pPr>
        <w:jc w:val="both"/>
      </w:pPr>
      <w:r>
        <w:rPr/>
        <w:t xml:space="preserve">Over het algemeen zou een meer evenwichtige benadering van het onderwerp, waarbij zowel de voordelen als mogelijke nadelen of risico's worden besproken, evenals ondersteunend bewijs voor de gemaakte beweringen, nuttig zijn geweest. Het ontbreken van deze elementen maakt het artikel minder betrouwbaar en kan lezers misleiden door hen een onvolledig beeld te geven van SMMA.</w:t>
      </w:r>
    </w:p>
    <w:p>
      <w:pPr>
        <w:pStyle w:val="Heading1"/>
      </w:pPr>
      <w:bookmarkStart w:id="5" w:name="_Toc5"/>
      <w:r>
        <w:t>Topics for further research:</w:t>
      </w:r>
      <w:bookmarkEnd w:id="5"/>
    </w:p>
    <w:p>
      <w:pPr>
        <w:spacing w:after="0"/>
        <w:numPr>
          <w:ilvl w:val="0"/>
          <w:numId w:val="2"/>
        </w:numPr>
      </w:pPr>
      <w:r>
        <w:rPr/>
        <w:t xml:space="preserve">Wat zijn de mogelijke nadelen van het starten van een SMMA?
</w:t>
      </w:r>
    </w:p>
    <w:p>
      <w:pPr>
        <w:spacing w:after="0"/>
        <w:numPr>
          <w:ilvl w:val="0"/>
          <w:numId w:val="2"/>
        </w:numPr>
      </w:pPr>
      <w:r>
        <w:rPr/>
        <w:t xml:space="preserve">Zijn er risico's verbonden aan het ontbreken van een fysieke locatie voor een SMMA?
</w:t>
      </w:r>
    </w:p>
    <w:p>
      <w:pPr>
        <w:spacing w:after="0"/>
        <w:numPr>
          <w:ilvl w:val="0"/>
          <w:numId w:val="2"/>
        </w:numPr>
      </w:pPr>
      <w:r>
        <w:rPr/>
        <w:t xml:space="preserve">Zijn er concrete gegevens of casestudy's die aantonen dat SMMAs betere resultaten behalen door zich te specialiseren in één dienst en niche?
</w:t>
      </w:r>
    </w:p>
    <w:p>
      <w:pPr>
        <w:spacing w:after="0"/>
        <w:numPr>
          <w:ilvl w:val="0"/>
          <w:numId w:val="2"/>
        </w:numPr>
      </w:pPr>
      <w:r>
        <w:rPr/>
        <w:t xml:space="preserve">Wat zijn de voordelen van traditionele marketingbureaus ten opzichte van SMMAs?
</w:t>
      </w:r>
    </w:p>
    <w:p>
      <w:pPr>
        <w:spacing w:after="0"/>
        <w:numPr>
          <w:ilvl w:val="0"/>
          <w:numId w:val="2"/>
        </w:numPr>
      </w:pPr>
      <w:r>
        <w:rPr/>
        <w:t xml:space="preserve">Wat zijn de mogelijke nadelen van het aanbieden van een breed scala aan diensten</w:t>
      </w:r>
    </w:p>
    <w:p>
      <w:pPr>
        <w:spacing w:after="0"/>
        <w:numPr>
          <w:ilvl w:val="0"/>
          <w:numId w:val="2"/>
        </w:numPr>
      </w:pPr>
      <w:r>
        <w:rPr/>
        <w:t xml:space="preserve">zoals traditionele bureaus doen?
</w:t>
      </w:r>
    </w:p>
    <w:p>
      <w:pPr>
        <w:numPr>
          <w:ilvl w:val="0"/>
          <w:numId w:val="2"/>
        </w:numPr>
      </w:pPr>
      <w:r>
        <w:rPr/>
        <w:t xml:space="preserve">Zijn er andere perspectieven op SMMA die niet in het artikel worden besproken?</w:t>
      </w:r>
    </w:p>
    <w:p>
      <w:pPr>
        <w:pStyle w:val="Heading1"/>
      </w:pPr>
      <w:bookmarkStart w:id="6" w:name="_Toc6"/>
      <w:r>
        <w:t>Report location:</w:t>
      </w:r>
      <w:bookmarkEnd w:id="6"/>
    </w:p>
    <w:p>
      <w:hyperlink r:id="rId8" w:history="1">
        <w:r>
          <w:rPr>
            <w:color w:val="2980b9"/>
            <w:u w:val="single"/>
          </w:rPr>
          <w:t xml:space="preserve">https://www.fullpicture.app/item/8e9c6daf74cff304653d894de2ad3cac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008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owyouragency.com/resource/what-is-smma/" TargetMode="External"/><Relationship Id="rId8" Type="http://schemas.openxmlformats.org/officeDocument/2006/relationships/hyperlink" Target="https://www.fullpicture.app/item/8e9c6daf74cff304653d894de2ad3c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2023-08-03T15:09:14+02:00</dcterms:created>
  <dcterms:modified xsi:type="dcterms:W3CDTF">2023-08-03T15:09:14+02:00</dcterms:modified>
</cp:coreProperties>
</file>

<file path=docProps/custom.xml><?xml version="1.0" encoding="utf-8"?>
<Properties xmlns="http://schemas.openxmlformats.org/officeDocument/2006/custom-properties" xmlns:vt="http://schemas.openxmlformats.org/officeDocument/2006/docPropsVTypes"/>
</file>