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[2002.08510] Expressing Objects just like Words: Recurrent Visual Embedding for Image-Text Matching</w:t>
      </w:r>
      <w:br/>
      <w:hyperlink r:id="rId7" w:history="1">
        <w:r>
          <w:rPr>
            <w:color w:val="2980b9"/>
            <w:u w:val="single"/>
          </w:rPr>
          <w:t xml:space="preserve">https://arxiv.org/abs/2002.08510</w:t>
        </w:r>
      </w:hyperlink>
    </w:p>
    <w:p>
      <w:pPr>
        <w:pStyle w:val="Heading1"/>
      </w:pPr>
      <w:bookmarkStart w:id="2" w:name="_Toc2"/>
      <w:r>
        <w:t>Article summary:</w:t>
      </w:r>
      <w:bookmarkEnd w:id="2"/>
    </w:p>
    <w:p>
      <w:pPr>
        <w:jc w:val="both"/>
      </w:pPr>
      <w:r>
        <w:rPr/>
        <w:t xml:space="preserve">1. 传统的图像-文本匹配方法通常通过捕获和聚合文本与图像中每个独立对象之间的关联来推断图像-文本对的相似性，但忽略了语义相关的对象之间的联系。</w:t>
      </w:r>
    </w:p>
    <w:p>
      <w:pPr>
        <w:jc w:val="both"/>
      </w:pPr>
      <w:r>
        <w:rPr/>
        <w:t xml:space="preserve">2. 提出了一种双路径循环神经网络（DP-RNN），通过RNN对图像和句子进行对称处理，重新排列图像对象以提取高级对象特征，并结合多注意力交叉匹配模型计算图像-文本相似性。</w:t>
      </w:r>
    </w:p>
    <w:p>
      <w:pPr>
        <w:jc w:val="both"/>
      </w:pPr>
      <w:r>
        <w:rPr/>
        <w:t xml:space="preserve">3. 实验证明该模型在Flickr30K数据集上达到了最先进的性能，在MS-COCO数据集上也表现出竞争力，有效地提取了语义相关对象的有用联合信息。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这篇文章提出了一种新的图像-文本匹配方法，通过双路径循环神经网络（DP-RNN）来处理图像和句子。然而，文章存在一些潜在的偏见和局限性。</w:t>
      </w:r>
    </w:p>
    <w:p>
      <w:pPr>
        <w:jc w:val="both"/>
      </w:pPr>
      <w:r>
        <w:rPr/>
        <w:t xml:space="preserve"/>
      </w:r>
    </w:p>
    <w:p>
      <w:pPr>
        <w:jc w:val="both"/>
      </w:pPr>
      <w:r>
        <w:rPr/>
        <w:t xml:space="preserve">首先，文章声称他们的模型在Flickr30K数据集上取得了最先进的性能，在MS-COCO数据集上也取得了竞争性的表现。然而，文章并没有提供与其他现有方法进行直接比较的结果，也没有探讨可能导致这些结果差异的原因。缺乏与其他方法的对比实验证据使得读者难以评估该模型相对于现有技术的真实优势。</w:t>
      </w:r>
    </w:p>
    <w:p>
      <w:pPr>
        <w:jc w:val="both"/>
      </w:pPr>
      <w:r>
        <w:rPr/>
        <w:t xml:space="preserve"/>
      </w:r>
    </w:p>
    <w:p>
      <w:pPr>
        <w:jc w:val="both"/>
      </w:pPr>
      <w:r>
        <w:rPr/>
        <w:t xml:space="preserve">其次，文章强调了模型如何从文本中提取对象之间的语义关联信息，并将其应用于图像-文本匹配任务。然而，文章未深入探讨模型如何处理不同类型或规模的数据集时可能遇到的挑战。由于不同数据集之间存在差异，模型在一个数据集上表现良好并不意味着它适用于所有情况。</w:t>
      </w:r>
    </w:p>
    <w:p>
      <w:pPr>
        <w:jc w:val="both"/>
      </w:pPr>
      <w:r>
        <w:rPr/>
        <w:t xml:space="preserve"/>
      </w:r>
    </w:p>
    <w:p>
      <w:pPr>
        <w:jc w:val="both"/>
      </w:pPr>
      <w:r>
        <w:rPr/>
        <w:t xml:space="preserve">此外，文章没有充分考虑到可能存在的风险和局限性。例如，在实际应用中，模型可能会受到噪音、遮挡或变形等因素影响而产生误差。作者未对这些潜在问题进行深入讨论或提出解决方案。</w:t>
      </w:r>
    </w:p>
    <w:p>
      <w:pPr>
        <w:jc w:val="both"/>
      </w:pPr>
      <w:r>
        <w:rPr/>
        <w:t xml:space="preserve"/>
      </w:r>
    </w:p>
    <w:p>
      <w:pPr>
        <w:jc w:val="both"/>
      </w:pPr>
      <w:r>
        <w:rPr/>
        <w:t xml:space="preserve">综上所述，尽管该文章提出了一种新颖的图像-文本匹配方法，并在某些数据集上取得了良好表现，但其研究仍存在一定局限性和偏见，并需要更多实证研究来验证其有效性和泛化能力。</w:t>
      </w:r>
    </w:p>
    <w:p>
      <w:pPr>
        <w:pStyle w:val="Heading1"/>
      </w:pPr>
      <w:bookmarkStart w:id="5" w:name="_Toc5"/>
      <w:r>
        <w:t>Topics for further research:</w:t>
      </w:r>
      <w:bookmarkEnd w:id="5"/>
    </w:p>
    <w:p>
      <w:pPr>
        <w:spacing w:after="0"/>
        <w:numPr>
          <w:ilvl w:val="0"/>
          <w:numId w:val="2"/>
        </w:numPr>
      </w:pPr>
      <w:r>
        <w:rPr/>
        <w:t xml:space="preserve">与其他现有方法的直接比较结果
</w:t>
      </w:r>
    </w:p>
    <w:p>
      <w:pPr>
        <w:spacing w:after="0"/>
        <w:numPr>
          <w:ilvl w:val="0"/>
          <w:numId w:val="2"/>
        </w:numPr>
      </w:pPr>
      <w:r>
        <w:rPr/>
        <w:t xml:space="preserve">模型处理不同数据集时可能遇到的挑战
</w:t>
      </w:r>
    </w:p>
    <w:p>
      <w:pPr>
        <w:spacing w:after="0"/>
        <w:numPr>
          <w:ilvl w:val="0"/>
          <w:numId w:val="2"/>
        </w:numPr>
      </w:pPr>
      <w:r>
        <w:rPr/>
        <w:t xml:space="preserve">模型在实际应用中可能面临的风险和局限性
</w:t>
      </w:r>
    </w:p>
    <w:p>
      <w:pPr>
        <w:spacing w:after="0"/>
        <w:numPr>
          <w:ilvl w:val="0"/>
          <w:numId w:val="2"/>
        </w:numPr>
      </w:pPr>
      <w:r>
        <w:rPr/>
        <w:t xml:space="preserve">潜在问题的深入讨论
</w:t>
      </w:r>
    </w:p>
    <w:p>
      <w:pPr>
        <w:spacing w:after="0"/>
        <w:numPr>
          <w:ilvl w:val="0"/>
          <w:numId w:val="2"/>
        </w:numPr>
      </w:pPr>
      <w:r>
        <w:rPr/>
        <w:t xml:space="preserve">解决潜在问题的可能解决方案
</w:t>
      </w:r>
    </w:p>
    <w:p>
      <w:pPr>
        <w:numPr>
          <w:ilvl w:val="0"/>
          <w:numId w:val="2"/>
        </w:numPr>
      </w:pPr>
      <w:r>
        <w:rPr/>
        <w:t xml:space="preserve">更多实证研究验证模型的有效性和泛化能力</w:t>
      </w:r>
    </w:p>
    <w:p>
      <w:pPr>
        <w:pStyle w:val="Heading1"/>
      </w:pPr>
      <w:bookmarkStart w:id="6" w:name="_Toc6"/>
      <w:r>
        <w:t>Report location:</w:t>
      </w:r>
      <w:bookmarkEnd w:id="6"/>
    </w:p>
    <w:p>
      <w:hyperlink r:id="rId8" w:history="1">
        <w:r>
          <w:rPr>
            <w:color w:val="2980b9"/>
            <w:u w:val="single"/>
          </w:rPr>
          <w:t xml:space="preserve">https://www.fullpicture.app/item/8e765dfef06bd56c7f2c5eb3f75e8b33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114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2.08510" TargetMode="External"/><Relationship Id="rId8" Type="http://schemas.openxmlformats.org/officeDocument/2006/relationships/hyperlink" Target="https://www.fullpicture.app/item/8e765dfef06bd56c7f2c5eb3f75e8b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2024-03-10T07:56:44+01:00</dcterms:created>
  <dcterms:modified xsi:type="dcterms:W3CDTF">2024-03-10T07:56:44+01:00</dcterms:modified>
</cp:coreProperties>
</file>

<file path=docProps/custom.xml><?xml version="1.0" encoding="utf-8"?>
<Properties xmlns="http://schemas.openxmlformats.org/officeDocument/2006/custom-properties" xmlns:vt="http://schemas.openxmlformats.org/officeDocument/2006/docPropsVTypes"/>
</file>