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on recent progress in Al–Mg–Si 6xxx conductor alloys | SpringerLink</w:t>
      </w:r>
      <w:br/>
      <w:hyperlink r:id="rId7" w:history="1">
        <w:r>
          <w:rPr>
            <w:color w:val="2980b9"/>
            <w:u w:val="single"/>
          </w:rPr>
          <w:t xml:space="preserve">https://link.springer.com/article/10.1557/s43578-022-00488-3</w:t>
        </w:r>
      </w:hyperlink>
    </w:p>
    <w:p>
      <w:pPr>
        <w:pStyle w:val="Heading1"/>
      </w:pPr>
      <w:bookmarkStart w:id="2" w:name="_Toc2"/>
      <w:r>
        <w:t>Article summary:</w:t>
      </w:r>
      <w:bookmarkEnd w:id="2"/>
    </w:p>
    <w:p>
      <w:pPr>
        <w:jc w:val="both"/>
      </w:pPr>
      <w:r>
        <w:rPr/>
        <w:t xml:space="preserve">1. Aluminum alloys are a suitable substitution for copper conductors due to their lower cost and higher strength/weight ratio.</w:t>
      </w:r>
    </w:p>
    <w:p>
      <w:pPr>
        <w:jc w:val="both"/>
      </w:pPr>
      <w:r>
        <w:rPr/>
        <w:t xml:space="preserve">2. 6xxx series (Al–Mg–Si) conductor alloys are used in AAAC due to their high strength and desirable electrical conductivity.</w:t>
      </w:r>
    </w:p>
    <w:p>
      <w:pPr>
        <w:jc w:val="both"/>
      </w:pPr>
      <w:r>
        <w:rPr/>
        <w:t xml:space="preserve">3. There is a compromise between strength and electrical conductivity in aluminum alloys, but two well-known AA6101 and AA6201 alloys show a better trade-off between the two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recent progress in Al–Mg–Si 6xxx conductor alloys, discussing their properties, applications, and potential improvements. The article is generally reliable and trustworthy, providing evidence for its claims with references to relevant research works. However, there are some points that could be improved upon. For example, the article does not explore counterarguments or present both sides of the argument equally; it only presents one side of the argument without considering any potential risks or drawbacks associated with using Al–Mg–Si 6xxx conductor alloys. Additionally, the article does not provide any evidence for its claims regarding the corrosion resistance of these alloys or discuss any potential safety concerns associated with them. Furthermore, there is no discussion of possible alternatives to Al–Mg–Si 6xxx conductor alloys that may be more suitable for certain applications or environments. In conclusion, while this article provides an informative overview of recent progress in Al–Mg–Si 6xxx conductor alloys, it could benefit from further exploration into counterarguments and alternative solutions as well as more detailed discussion on potential risks associated with using these materials.</w:t>
      </w:r>
    </w:p>
    <w:p>
      <w:pPr>
        <w:pStyle w:val="Heading1"/>
      </w:pPr>
      <w:bookmarkStart w:id="5" w:name="_Toc5"/>
      <w:r>
        <w:t>Topics for further research:</w:t>
      </w:r>
      <w:bookmarkEnd w:id="5"/>
    </w:p>
    <w:p>
      <w:pPr>
        <w:spacing w:after="0"/>
        <w:numPr>
          <w:ilvl w:val="0"/>
          <w:numId w:val="2"/>
        </w:numPr>
      </w:pPr>
      <w:r>
        <w:rPr/>
        <w:t xml:space="preserve">Alternative conductor alloys</w:t>
      </w:r>
    </w:p>
    <w:p>
      <w:pPr>
        <w:spacing w:after="0"/>
        <w:numPr>
          <w:ilvl w:val="0"/>
          <w:numId w:val="2"/>
        </w:numPr>
      </w:pPr>
      <w:r>
        <w:rPr/>
        <w:t xml:space="preserve">Corrosion resistance of Al–Mg–Si 6xxx alloys</w:t>
      </w:r>
    </w:p>
    <w:p>
      <w:pPr>
        <w:spacing w:after="0"/>
        <w:numPr>
          <w:ilvl w:val="0"/>
          <w:numId w:val="2"/>
        </w:numPr>
      </w:pPr>
      <w:r>
        <w:rPr/>
        <w:t xml:space="preserve">Safety concerns of Al–Mg–Si 6xxx alloys</w:t>
      </w:r>
    </w:p>
    <w:p>
      <w:pPr>
        <w:spacing w:after="0"/>
        <w:numPr>
          <w:ilvl w:val="0"/>
          <w:numId w:val="2"/>
        </w:numPr>
      </w:pPr>
      <w:r>
        <w:rPr/>
        <w:t xml:space="preserve">Advantages and disadvantages of Al–Mg–Si 6xxx alloys</w:t>
      </w:r>
    </w:p>
    <w:p>
      <w:pPr>
        <w:spacing w:after="0"/>
        <w:numPr>
          <w:ilvl w:val="0"/>
          <w:numId w:val="2"/>
        </w:numPr>
      </w:pPr>
      <w:r>
        <w:rPr/>
        <w:t xml:space="preserve">Applications of Al–Mg–Si 6xxx alloys</w:t>
      </w:r>
    </w:p>
    <w:p>
      <w:pPr>
        <w:numPr>
          <w:ilvl w:val="0"/>
          <w:numId w:val="2"/>
        </w:numPr>
      </w:pPr>
      <w:r>
        <w:rPr/>
        <w:t xml:space="preserve">Recent research on Al–Mg–Si 6xxx alloys</w:t>
      </w:r>
    </w:p>
    <w:p>
      <w:pPr>
        <w:pStyle w:val="Heading1"/>
      </w:pPr>
      <w:bookmarkStart w:id="6" w:name="_Toc6"/>
      <w:r>
        <w:t>Report location:</w:t>
      </w:r>
      <w:bookmarkEnd w:id="6"/>
    </w:p>
    <w:p>
      <w:hyperlink r:id="rId8" w:history="1">
        <w:r>
          <w:rPr>
            <w:color w:val="2980b9"/>
            <w:u w:val="single"/>
          </w:rPr>
          <w:t xml:space="preserve">https://www.fullpicture.app/item/8e3c9285e6eefc003e62780f4dbb266f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1269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557/s43578-022-00488-3" TargetMode="External"/><Relationship Id="rId8" Type="http://schemas.openxmlformats.org/officeDocument/2006/relationships/hyperlink" Target="https://www.fullpicture.app/item/8e3c9285e6eefc003e62780f4dbb26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2023-03-02T17:10:55+01:00</dcterms:created>
  <dcterms:modified xsi:type="dcterms:W3CDTF">2023-03-02T17:10:55+01:00</dcterms:modified>
</cp:coreProperties>
</file>

<file path=docProps/custom.xml><?xml version="1.0" encoding="utf-8"?>
<Properties xmlns="http://schemas.openxmlformats.org/officeDocument/2006/custom-properties" xmlns:vt="http://schemas.openxmlformats.org/officeDocument/2006/docPropsVTypes"/>
</file>