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Regular H-Bonding-Containing Polymers with Stretchability up to 100% External Strain for Self-Healable Plastic Transistors | Chemistry of Materials</w:t>
      </w:r>
      <w:br/>
      <w:hyperlink r:id="rId7" w:history="1">
        <w:r>
          <w:rPr>
            <w:color w:val="2980b9"/>
            <w:u w:val="single"/>
          </w:rPr>
          <w:t xml:space="preserve">https://pubs.acs.org/doi/10.1021/acs.chemmater.9b04574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合成了含有尿素侧链的聚合物PDPPurethane，具有适度的氢键强度和优异的动态结合能力。</w:t>
      </w:r>
    </w:p>
    <w:p>
      <w:pPr>
        <w:jc w:val="both"/>
      </w:pPr>
      <w:r>
        <w:rPr/>
        <w:t xml:space="preserve">2. PDPPurethane薄膜在机械变形下表现出杰出的可伸展性，最高可达100%外部应变，并且不会降低电性能。</w:t>
      </w:r>
    </w:p>
    <w:p>
      <w:pPr>
        <w:jc w:val="both"/>
      </w:pPr>
      <w:r>
        <w:rPr/>
        <w:t xml:space="preserve">3. PDPPurethane薄膜具有自愈合特性，在处理后可以修复裂缝并恢复电学性质。这为开发可伸缩和自愈合塑料电子提供了一种可行方法。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作为一篇科学论文，该文章提供了有关新型可拉伸电子材料的研究成果。然而，在对其进行批判性分析时，我们需要注意以下几点：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偏见来源：文章可能存在的偏见源于作者对其研究成果的过度宣传和强调。例如，文章中使用了“outstanding stretchability”、“excellent dynamic bonding”等词汇来描述其材料的性能，但并未提供与其他同类材料相比的具体数据或实验结果。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片面报道：文章可能存在片面报道的问题，因为它只关注了材料在机械应变下的性能表现，并未探讨其在其他方面（如化学稳定性、环境适应性等）的表现。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缺失考虑点：文章可能存在缺失考虑点的问题。例如，它没有探讨该材料在实际应用中可能遇到的风险和挑战（如耐久性、可靠性等），也没有考虑到其生产成本和可持续性等问题。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主张缺失证据：文章中提出了该材料具有自愈合能力和优异拉伸性能等主张，但并未提供足够的实验证据来支持这些主张。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未探索反驳：文章没有探索任何反驳观点或质疑，并且似乎将自己的研究成果视为不容置疑的事实。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宣传内容：文章可能存在宣传内容过多的问题。尽管该研究具有一定意义，但作者似乎过于强调其重要性和创新性，并未客观地评估其局限性和不足之处。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总之，尽管该论文提供了一些有价值的信息和发现，但我们需要保持批判思维并注意其中可能存在的偏见、片面报道、缺失考虑点、主张缺失证据、未探索反驳、宣传内容等问题。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Comparative analysis with similar materials
</w:t>
      </w:r>
    </w:p>
    <w:p>
      <w:pPr>
        <w:spacing w:after="0"/>
        <w:numPr>
          <w:ilvl w:val="0"/>
          <w:numId w:val="2"/>
        </w:numPr>
      </w:pPr>
      <w:r>
        <w:rPr/>
        <w:t xml:space="preserve">Investigation of other performance aspects
</w:t>
      </w:r>
    </w:p>
    <w:p>
      <w:pPr>
        <w:spacing w:after="0"/>
        <w:numPr>
          <w:ilvl w:val="0"/>
          <w:numId w:val="2"/>
        </w:numPr>
      </w:pPr>
      <w:r>
        <w:rPr/>
        <w:t xml:space="preserve">Examination of potential risks and challenges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Provision of sufficient experimental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opposing viewpoints or criticisms
</w:t>
      </w:r>
    </w:p>
    <w:p>
      <w:pPr>
        <w:numPr>
          <w:ilvl w:val="0"/>
          <w:numId w:val="2"/>
        </w:numPr>
      </w:pPr>
      <w:r>
        <w:rPr/>
        <w:t xml:space="preserve">Objective evaluation of limitations and shortcomings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https://www.fullpicture.app/item/8e20ad1f4b8f5db4f286540b1b1008b2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AF5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acs.chemmater.9b04574" TargetMode="External"/><Relationship Id="rId8" Type="http://schemas.openxmlformats.org/officeDocument/2006/relationships/hyperlink" Target="https://www.fullpicture.app/item/8e20ad1f4b8f5db4f286540b1b1008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2023-12-14T03:31:35+01:00</dcterms:created>
  <dcterms:modified xsi:type="dcterms:W3CDTF">2023-12-14T03:31:35+01:00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