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Globalization, Poverty, and Inequality in Latin America: Findings from Case Studies - ScienceDirect</w:t>
      </w:r>
      <w:br/>
      <w:hyperlink r:id="rId7" w:history="1">
        <w:r>
          <w:rPr>
            <w:color w:val="2980b9"/>
            <w:u w:val="single"/>
          </w:rPr>
          <w:t xml:space="preserve">https://www.sciencedirect.com/science/article/abs/pii/S0305750X10000227?via%3Dihub=</w:t>
        </w:r>
      </w:hyperlink>
    </w:p>
    <w:p>
      <w:pPr>
        <w:pStyle w:val="Heading1"/>
      </w:pPr>
      <w:bookmarkStart w:id="2" w:name="_Toc2"/>
      <w:r>
        <w:t>Article summary:</w:t>
      </w:r>
      <w:bookmarkEnd w:id="2"/>
    </w:p>
    <w:p>
      <w:pPr>
        <w:jc w:val="both"/>
      </w:pPr>
      <w:r>
        <w:rPr/>
        <w:t xml:space="preserve">1. This paper introduces nine case studies on the impact of globalization on poverty and inequality in Latin America.</w:t>
      </w:r>
    </w:p>
    <w:p>
      <w:pPr>
        <w:jc w:val="both"/>
      </w:pPr>
      <w:r>
        <w:rPr/>
        <w:t xml:space="preserve">2. The case studies cover a range of macroeconomic and micro-oriented analyses, highlighting the context-specific nature of globalization's effects.</w:t>
      </w:r>
    </w:p>
    <w:p>
      <w:pPr>
        <w:jc w:val="both"/>
      </w:pPr>
      <w:r>
        <w:rPr/>
        <w:t xml:space="preserve">3. Neoliberal economic policies, deregulation of global markets, and participation in the drug trade have contributed to increasing inequality and poverty in Latin America.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"Globalization, Poverty, and Inequality in Latin America: Findings from Case Studies" provides an overview of nine papers on the impact of globalization on poverty and inequality in Latin America. The article highlights the different manifestations of globalization and channels through which it affects poverty and inequality. The case studies presented cover a range of macroeconomic regional and country analyses to more micro-oriented studies in different settings in Central and South America.</w:t>
      </w:r>
    </w:p>
    <w:p>
      <w:pPr>
        <w:jc w:val="both"/>
      </w:pPr>
      <w:r>
        <w:rPr/>
        <w:t xml:space="preserve"/>
      </w:r>
    </w:p>
    <w:p>
      <w:pPr>
        <w:jc w:val="both"/>
      </w:pPr>
      <w:r>
        <w:rPr/>
        <w:t xml:space="preserve">The article acknowledges that the impact of globalization on poverty and inequality is context-specific, which is an important point to consider when analyzing the findings. However, the article does not provide a comprehensive analysis of the potential biases or sources of bias in the case studies presented. It also does not explore counterarguments or present both sides equally.</w:t>
      </w:r>
    </w:p>
    <w:p>
      <w:pPr>
        <w:jc w:val="both"/>
      </w:pPr>
      <w:r>
        <w:rPr/>
        <w:t xml:space="preserve"/>
      </w:r>
    </w:p>
    <w:p>
      <w:pPr>
        <w:jc w:val="both"/>
      </w:pPr>
      <w:r>
        <w:rPr/>
        <w:t xml:space="preserve">One potential bias that could be present is a pro-globalization bias. The article focuses on the positive aspects of globalization, such as increased trade opportunities and foreign direct investment (FDI), without fully exploring its negative impacts, such as job displacement, environmental degradation, and cultural homogenization. Additionally, some of the claims made are unsupported by evidence or missing evidence for their claims.</w:t>
      </w:r>
    </w:p>
    <w:p>
      <w:pPr>
        <w:jc w:val="both"/>
      </w:pPr>
      <w:r>
        <w:rPr/>
        <w:t xml:space="preserve"/>
      </w:r>
    </w:p>
    <w:p>
      <w:pPr>
        <w:jc w:val="both"/>
      </w:pPr>
      <w:r>
        <w:rPr/>
        <w:t xml:space="preserve">For example, the article states that FDI is noted to reduce poverty in developing countries but does not provide evidence to support this claim. Furthermore, while acknowledging that neoliberal economic policies have contributed to increasing inequality and precarious labor in Latin America, the article does not fully explore how these policies have been implemented or their specific impacts on poverty and inequality.</w:t>
      </w:r>
    </w:p>
    <w:p>
      <w:pPr>
        <w:jc w:val="both"/>
      </w:pPr>
      <w:r>
        <w:rPr/>
        <w:t xml:space="preserve"/>
      </w:r>
    </w:p>
    <w:p>
      <w:pPr>
        <w:jc w:val="both"/>
      </w:pPr>
      <w:r>
        <w:rPr/>
        <w:t xml:space="preserve">Overall, while providing a useful overview of case studies on globalization's impact on poverty and inequality in Latin America, this article could benefit from a more critical analysis of potential biases and limitations in the research presented.</w:t>
      </w:r>
    </w:p>
    <w:p>
      <w:pPr>
        <w:pStyle w:val="Heading1"/>
      </w:pPr>
      <w:bookmarkStart w:id="5" w:name="_Toc5"/>
      <w:r>
        <w:t>Topics for further research:</w:t>
      </w:r>
      <w:bookmarkEnd w:id="5"/>
    </w:p>
    <w:p>
      <w:pPr>
        <w:spacing w:after="0"/>
        <w:numPr>
          <w:ilvl w:val="0"/>
          <w:numId w:val="2"/>
        </w:numPr>
      </w:pPr>
      <w:r>
        <w:rPr/>
        <w:t xml:space="preserve">Negative impacts of globalization on developing countries
</w:t>
      </w:r>
    </w:p>
    <w:p>
      <w:pPr>
        <w:spacing w:after="0"/>
        <w:numPr>
          <w:ilvl w:val="0"/>
          <w:numId w:val="2"/>
        </w:numPr>
      </w:pPr>
      <w:r>
        <w:rPr/>
        <w:t xml:space="preserve">Job displacement and globalization
</w:t>
      </w:r>
    </w:p>
    <w:p>
      <w:pPr>
        <w:spacing w:after="0"/>
        <w:numPr>
          <w:ilvl w:val="0"/>
          <w:numId w:val="2"/>
        </w:numPr>
      </w:pPr>
      <w:r>
        <w:rPr/>
        <w:t xml:space="preserve">Environmental degradation and globalization
</w:t>
      </w:r>
    </w:p>
    <w:p>
      <w:pPr>
        <w:spacing w:after="0"/>
        <w:numPr>
          <w:ilvl w:val="0"/>
          <w:numId w:val="2"/>
        </w:numPr>
      </w:pPr>
      <w:r>
        <w:rPr/>
        <w:t xml:space="preserve">Cultural homogenization and globalization
</w:t>
      </w:r>
    </w:p>
    <w:p>
      <w:pPr>
        <w:spacing w:after="0"/>
        <w:numPr>
          <w:ilvl w:val="0"/>
          <w:numId w:val="2"/>
        </w:numPr>
      </w:pPr>
      <w:r>
        <w:rPr/>
        <w:t xml:space="preserve">Critiques of neoliberal economic policies in Latin America
</w:t>
      </w:r>
    </w:p>
    <w:p>
      <w:pPr>
        <w:numPr>
          <w:ilvl w:val="0"/>
          <w:numId w:val="2"/>
        </w:numPr>
      </w:pPr>
      <w:r>
        <w:rPr/>
        <w:t xml:space="preserve">Specific impacts of neoliberal policies on poverty and inequality in Latin America</w:t>
      </w:r>
    </w:p>
    <w:p>
      <w:pPr>
        <w:pStyle w:val="Heading1"/>
      </w:pPr>
      <w:bookmarkStart w:id="6" w:name="_Toc6"/>
      <w:r>
        <w:t>Report location:</w:t>
      </w:r>
      <w:bookmarkEnd w:id="6"/>
    </w:p>
    <w:p>
      <w:hyperlink r:id="rId8" w:history="1">
        <w:r>
          <w:rPr>
            <w:color w:val="2980b9"/>
            <w:u w:val="single"/>
          </w:rPr>
          <w:t xml:space="preserve">https://www.fullpicture.app/item/8d85ba73725839dc05e937057957206b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BD7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5750X10000227?via%3Dihub=" TargetMode="External"/><Relationship Id="rId8" Type="http://schemas.openxmlformats.org/officeDocument/2006/relationships/hyperlink" Target="https://www.fullpicture.app/item/8d85ba73725839dc05e93705795720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2023-12-23T22:40:36+01:00</dcterms:created>
  <dcterms:modified xsi:type="dcterms:W3CDTF">2023-12-23T22:40:36+01:00</dcterms:modified>
</cp:coreProperties>
</file>

<file path=docProps/custom.xml><?xml version="1.0" encoding="utf-8"?>
<Properties xmlns="http://schemas.openxmlformats.org/officeDocument/2006/custom-properties" xmlns:vt="http://schemas.openxmlformats.org/officeDocument/2006/docPropsVTypes"/>
</file>