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Starwood CEO Barry Sternlicht’s New Hotel Brand Bets on Outdoor Recreation - WSJ</w:t></w:r><w:br/><w:hyperlink r:id="rId7" w:history="1"><w:r><w:rPr><w:color w:val="2980b9"/><w:u w:val="single"/></w:rPr><w:t xml:space="preserve">https://www.wsj.com/articles/starwood-ceo-barry-sternlichts-new-hotel-brand-bets-on-outdoor-recreation-11675120366?st=p60q0waw7pdqlsa&reflink=article_copyURL_share</w:t></w:r></w:hyperlink></w:p><w:p><w:pPr><w:pStyle w:val="Heading1"/></w:pPr><w:bookmarkStart w:id="2" w:name="_Toc2"/><w:r><w:t>Article summary:</w:t></w:r><w:bookmarkEnd w:id="2"/></w:p><w:p><w:pPr><w:jc w:val="both"/></w:pPr><w:r><w:rPr/><w:t xml:space="preserve">1. Barry Sternlicht, known for his design-oriented hotel brands, is launching a new chain of hotels called Field &amp; Stream Lodge Co. </w:t></w:r></w:p><w:p><w:pPr><w:jc w:val="both"/></w:pPr><w:r><w:rPr/><w:t xml:space="preserve">2. The hotels will be located around national parks, woods, ski mountains, lakes and desert land across the U.S., and are aimed at families and outdoor enthusiasts. </w:t></w:r></w:p><w:p><w:pPr><w:jc w:val="both"/></w:pPr><w:r><w:rPr/><w:t xml:space="preserve">3. Sternlicht's real estate firm sold the outdoor recreation retailer of the same name in 2014 but retained the company's lodging rights.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generally reliable and trustworthy as it provides accurate information about Barry Sternlicht’s new hotel brand, Field &amp; Stream Lodge Co., which is aimed at families and outdoor enthusiasts. The article also mentions that Sternlicht’s real estate firm sold the outdoor recreation retailer of the same name in 2014 but retained the company’s lodging rights. However, there are some potential biases in the article that should be noted. For example, there is no mention of any potential risks associated with this new venture or any counterarguments to Sternlicht’s plans for Field &amp; Stream Lodge Co. Additionally, there is no evidence provided to support any claims made in the article or any exploration into other possible options for this venture. Furthermore, there is a lack of impartiality as only one side of the story is presented without exploring both sides equally or providing an unbiased opinion on the matter. In conclusion, while this article provides accurate information about Barry Sternlicht’s new hotel brand, it does not provide a comprehensive overview due to its potential biases and lack of evidence for claims made within it.</w:t></w:r></w:p><w:p><w:pPr><w:pStyle w:val="Heading1"/></w:pPr><w:bookmarkStart w:id="5" w:name="_Toc5"/><w:r><w:t>Topics for further research:</w:t></w:r><w:bookmarkEnd w:id="5"/></w:p><w:p><w:pPr><w:spacing w:after="0"/><w:numPr><w:ilvl w:val="0"/><w:numId w:val="2"/></w:numPr></w:pPr><w:r><w:rPr/><w:t xml:space="preserve">Potential risks of Field &amp; Stream Lodge Co.</w:t></w:r></w:p><w:p><w:pPr><w:spacing w:after="0"/><w:numPr><w:ilvl w:val="0"/><w:numId w:val="2"/></w:numPr></w:pPr><w:r><w:rPr/><w:t xml:space="preserve">Alternatives to Barry Sternlicht’s hotel venture</w:t></w:r></w:p><w:p><w:pPr><w:spacing w:after="0"/><w:numPr><w:ilvl w:val="0"/><w:numId w:val="2"/></w:numPr></w:pPr><w:r><w:rPr/><w:t xml:space="preserve">Pros and cons of outdoor recreation lodging</w:t></w:r></w:p><w:p><w:pPr><w:spacing w:after="0"/><w:numPr><w:ilvl w:val="0"/><w:numId w:val="2"/></w:numPr></w:pPr><w:r><w:rPr/><w:t xml:space="preserve">Impartial analysis of Field &amp; Stream Lodge Co.</w:t></w:r></w:p><w:p><w:pPr><w:spacing w:after="0"/><w:numPr><w:ilvl w:val="0"/><w:numId w:val="2"/></w:numPr></w:pPr><w:r><w:rPr/><w:t xml:space="preserve">Impact of Field &amp; Stream Lodge Co. on the hospitality industry</w:t></w:r></w:p><w:p><w:pPr><w:numPr><w:ilvl w:val="0"/><w:numId w:val="2"/></w:numPr></w:pPr><w:r><w:rPr/><w:t xml:space="preserve">Financial implications of Field &amp; Stream Lodge Co.</w:t></w:r></w:p><w:p><w:pPr><w:pStyle w:val="Heading1"/></w:pPr><w:bookmarkStart w:id="6" w:name="_Toc6"/><w:r><w:t>Report location:</w:t></w:r><w:bookmarkEnd w:id="6"/></w:p><w:p><w:hyperlink r:id="rId8" w:history="1"><w:r><w:rPr><w:color w:val="2980b9"/><w:u w:val="single"/></w:rPr><w:t xml:space="preserve">https://www.fullpicture.app/item/8d7c859142d1210955515d3df0cf9e2e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A41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j.com/articles/starwood-ceo-barry-sternlichts-new-hotel-brand-bets-on-outdoor-recreation-11675120366?st=p60q0waw7pdqlsa&amp;reflink=article_copyURL_share" TargetMode="External"/><Relationship Id="rId8" Type="http://schemas.openxmlformats.org/officeDocument/2006/relationships/hyperlink" Target="https://www.fullpicture.app/item/8d7c859142d1210955515d3df0cf9e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2023-02-23T22:28:59+01:00</dcterms:created>
  <dcterms:modified xsi:type="dcterms:W3CDTF">2023-02-23T22:28:59+01:00</dcterms:modified>
</cp:coreProperties>
</file>

<file path=docProps/custom.xml><?xml version="1.0" encoding="utf-8"?>
<Properties xmlns="http://schemas.openxmlformats.org/officeDocument/2006/custom-properties" xmlns:vt="http://schemas.openxmlformats.org/officeDocument/2006/docPropsVTypes"/>
</file>