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L'organizzazione di un evento: la guida definitiva - Napier Academy - Formazione per l'Entertainment</w:t>
      </w:r>
      <w:br/>
      <w:hyperlink r:id="rId7" w:history="1">
        <w:r>
          <w:rPr>
            <w:color w:val="2980b9"/>
            <w:u w:val="single"/>
          </w:rPr>
          <w:t xml:space="preserve">https://napieracademy.eu/lorganizzazione-di-un-evento-la-guida-definitiva/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Definizione degli obiettivi: è importante stabilire gli obiettivi dell'evento per prendere decisioni informate sulla pianificazione e sull'esecuzione.</w:t>
      </w:r>
    </w:p>
    <w:p>
      <w:pPr>
        <w:jc w:val="both"/>
      </w:pPr>
      <w:r>
        <w:rPr/>
        <w:t xml:space="preserve">2. Pianificazione dei dettagli: una volta che sono stati stabiliti gli obiettivi, la data, la location e il budget, si può iniziare a pianificare i dettagli dell'evento come il tema, l'intrattenimento e la gestione degli ospiti.</w:t>
      </w:r>
    </w:p>
    <w:p>
      <w:pPr>
        <w:jc w:val="both"/>
      </w:pPr>
      <w:r>
        <w:rPr/>
        <w:t xml:space="preserve">3. Valutazione dell'evento: dopo l'evento è importante valutare i risultati e raccogliere feedback dai partecipanti e dagli sponsor per migliorare la pianificazione degli eventi futuri.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"L'organizzazione di un evento: la guida definitiva" fornisce una panoramica completa sull'organizzazione di un evento, dalla definizione degli obiettivi alla valutazione del successo dell'evento. Il testo è ben strutturato e fornisce informazioni utili su ogni aspetto dell'organizzazione di un evento, come la scelta della data e della location, il budget, la pianificazione dei dettagli, la promozione dell'evento e la gestione degli ospiti.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Tuttavia, l'articolo sembra essere orientato verso l'utilizzo dei servizi offerti dalla Napier Academy per la formazione nell'intrattenimento. Ciò potrebbe portare a una parzialità nella presentazione delle informazioni e nella scelta dei fornitori consigliati.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non affronta in modo approfondito i possibili rischi associati all'organizzazione di un evento, come problemi di sicurezza o cancellazioni dell'ultimo minuto. Inoltre, non viene menzionata l'importanza della gestione del tempo durante l'organizzazione dell'evento.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sebbene l'articolo fornisca alcune informazioni sulla sostenibilità degli eventi, non viene affrontata in modo approfondito la questione della riduzione dell'impatto ambientale degli eventi e delle pratiche sostenibili che possono essere adottate.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generale, l'articolo fornisce una buona panoramica sull'organizzazione di un evento ma potrebbe beneficiare di una maggiore neutralità nella presentazione delle informazioni e di una maggiore attenzione ai possibili rischi e alle pratiche sostenibili.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Gestione del rischio nell'organizzazione di eventi
</w:t>
      </w:r>
    </w:p>
    <w:p>
      <w:pPr>
        <w:spacing w:after="0"/>
        <w:numPr>
          <w:ilvl w:val="0"/>
          <w:numId w:val="2"/>
        </w:numPr>
      </w:pPr>
      <w:r>
        <w:rPr/>
        <w:t xml:space="preserve">Pianificazione del tempo per l'organizzazione di eventi
</w:t>
      </w:r>
    </w:p>
    <w:p>
      <w:pPr>
        <w:spacing w:after="0"/>
        <w:numPr>
          <w:ilvl w:val="0"/>
          <w:numId w:val="2"/>
        </w:numPr>
      </w:pPr>
      <w:r>
        <w:rPr/>
        <w:t xml:space="preserve">Pratiche sostenibili per gli eventi
</w:t>
      </w:r>
    </w:p>
    <w:p>
      <w:pPr>
        <w:spacing w:after="0"/>
        <w:numPr>
          <w:ilvl w:val="0"/>
          <w:numId w:val="2"/>
        </w:numPr>
      </w:pPr>
      <w:r>
        <w:rPr/>
        <w:t xml:space="preserve">Riduzione dell'impatto ambientale degli eventi
</w:t>
      </w:r>
    </w:p>
    <w:p>
      <w:pPr>
        <w:spacing w:after="0"/>
        <w:numPr>
          <w:ilvl w:val="0"/>
          <w:numId w:val="2"/>
        </w:numPr>
      </w:pPr>
      <w:r>
        <w:rPr/>
        <w:t xml:space="preserve">Sicurezza degli eventi e gestione delle emergenze
</w:t>
      </w:r>
    </w:p>
    <w:p>
      <w:pPr>
        <w:numPr>
          <w:ilvl w:val="0"/>
          <w:numId w:val="2"/>
        </w:numPr>
      </w:pPr>
      <w:r>
        <w:rPr/>
        <w:t xml:space="preserve">Cancellazioni dell'ultimo minuto e gestione delle situazioni impreviste durante gli eventi.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https://www.fullpicture.app/item/8cbeed06c5af2c7cbb25ad74a648b5d9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8536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pieracademy.eu/lorganizzazione-di-un-evento-la-guida-definitiva/" TargetMode="External"/><Relationship Id="rId8" Type="http://schemas.openxmlformats.org/officeDocument/2006/relationships/hyperlink" Target="https://www.fullpicture.app/item/8cbeed06c5af2c7cbb25ad74a648b5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2023-12-22T00:40:42+01:00</dcterms:created>
  <dcterms:modified xsi:type="dcterms:W3CDTF">2023-12-22T00:40:42+01:00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