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Thinking about Design: An Historical Perspective</w:t>
      </w:r>
      <w:br/>
      <w:hyperlink r:id="rId7" w:history="1">
        <w:r>
          <w:rPr>
            <w:color w:val="2980b9"/>
            <w:u w:val="single"/>
          </w:rPr>
          <w:t xml:space="preserve">https://www.researchgate.net/publication/279719156_Thinking_about_Design_An_Historical_Perspective</w:t>
        </w:r>
      </w:hyperlink>
    </w:p>
    <w:p>
      <w:pPr>
        <w:pStyle w:val="Heading1"/>
      </w:pPr>
      <w:bookmarkStart w:id="2" w:name="_Toc2"/>
      <w:r>
        <w:t>Article summary:</w:t>
      </w:r>
      <w:bookmarkEnd w:id="2"/>
    </w:p>
    <w:p>
      <w:pPr>
        <w:jc w:val="both"/>
      </w:pPr>
      <w:r>
        <w:rPr/>
        <w:t xml:space="preserve">1. Design has evolved over time with two main methods of practice: the craft method and the drawing and draftsmanship method. The craft method involves trial and error in creating artifacts, while the drawing method focuses on sketching product forms and creating detailed scale drawings for manufacturing.</w:t>
      </w:r>
    </w:p>
    <w:p>
      <w:pPr>
        <w:jc w:val="both"/>
      </w:pPr>
      <w:r>
        <w:rPr/>
        <w:t xml:space="preserve"/>
      </w:r>
    </w:p>
    <w:p>
      <w:pPr>
        <w:jc w:val="both"/>
      </w:pPr>
      <w:r>
        <w:rPr/>
        <w:t xml:space="preserve">2. There is a distinction between the technical and social aspects of design, with some design research aligning with a scientific problem-solving approach. However, there is a need to integrate both technical and social aspects in order to find satisfactory solutions to design problems.</w:t>
      </w:r>
    </w:p>
    <w:p>
      <w:pPr>
        <w:jc w:val="both"/>
      </w:pPr>
      <w:r>
        <w:rPr/>
        <w:t xml:space="preserve"/>
      </w:r>
    </w:p>
    <w:p>
      <w:pPr>
        <w:jc w:val="both"/>
      </w:pPr>
      <w:r>
        <w:rPr/>
        <w:t xml:space="preserve">3. Design has the potential to affect people's actions, beliefs, and situations. It is important for designers to explore not only how, what, and when in the design process but also why they make certain design choices. Rhetoric can be employed as a framework for designers to develop arguments for their design choices and engage in deliberation about values, amplification of ideas, and analysis of ideology in their designs.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提供了关于设计的历史观点，但是它存在一些潜在的偏见和问题。首先，文章没有提供足够的证据来支持其所述的观点。它只是简单地列举了一些历史人物和方法，并没有详细解释它们如何影响设计的发展。这使得读者很难相信作者所提出的论点。</w:t>
      </w:r>
    </w:p>
    <w:p>
      <w:pPr>
        <w:jc w:val="both"/>
      </w:pPr>
      <w:r>
        <w:rPr/>
        <w:t xml:space="preserve"/>
      </w:r>
    </w:p>
    <w:p>
      <w:pPr>
        <w:jc w:val="both"/>
      </w:pPr>
      <w:r>
        <w:rPr/>
        <w:t xml:space="preserve">其次，文章似乎只关注了设计中的技术和社会方面，而忽视了其他重要因素。例如，文章没有讨论文化、经济、环境等因素对设计的影响。这种片面性导致了对设计实践的不完整理解。</w:t>
      </w:r>
    </w:p>
    <w:p>
      <w:pPr>
        <w:jc w:val="both"/>
      </w:pPr>
      <w:r>
        <w:rPr/>
        <w:t xml:space="preserve"/>
      </w:r>
    </w:p>
    <w:p>
      <w:pPr>
        <w:jc w:val="both"/>
      </w:pPr>
      <w:r>
        <w:rPr/>
        <w:t xml:space="preserve">此外，文章没有探讨可能存在的反驳观点或其他争议性问题。它只是陈述了作者自己的观点，而没有考虑到其他可能存在的观点或意见。这种缺乏平衡性使得文章显得有些偏袒和宣传性。</w:t>
      </w:r>
    </w:p>
    <w:p>
      <w:pPr>
        <w:jc w:val="both"/>
      </w:pPr>
      <w:r>
        <w:rPr/>
        <w:t xml:space="preserve"/>
      </w:r>
    </w:p>
    <w:p>
      <w:pPr>
        <w:jc w:val="both"/>
      </w:pPr>
      <w:r>
        <w:rPr/>
        <w:t xml:space="preserve">最后，文章没有充分考虑到可能存在的风险或负面影响。它将设计描述为一种积极影响人们行为和信仰的力量，但并未探讨可能出现的负面结果或潜在风险。这种乐观主义态度可能导致对设计的过度理想化和不切实际的期望。</w:t>
      </w:r>
    </w:p>
    <w:p>
      <w:pPr>
        <w:jc w:val="both"/>
      </w:pPr>
      <w:r>
        <w:rPr/>
        <w:t xml:space="preserve"/>
      </w:r>
    </w:p>
    <w:p>
      <w:pPr>
        <w:jc w:val="both"/>
      </w:pPr>
      <w:r>
        <w:rPr/>
        <w:t xml:space="preserve">综上所述，这篇文章存在一些潜在的偏见和问题，包括片面报道、无根据的主张、缺失的考虑点和宣传内容。读者应该保持批判性思维，并寻找更全面和客观的信息来了解设计的历史和实践。</w:t>
      </w:r>
    </w:p>
    <w:p>
      <w:pPr>
        <w:pStyle w:val="Heading1"/>
      </w:pPr>
      <w:bookmarkStart w:id="5" w:name="_Toc5"/>
      <w:r>
        <w:t>Topics for further research:</w:t>
      </w:r>
      <w:bookmarkEnd w:id="5"/>
    </w:p>
    <w:p>
      <w:pPr>
        <w:spacing w:after="0"/>
        <w:numPr>
          <w:ilvl w:val="0"/>
          <w:numId w:val="2"/>
        </w:numPr>
      </w:pPr>
      <w:r>
        <w:rPr/>
        <w:t xml:space="preserve">设计的文化影响
</w:t>
      </w:r>
    </w:p>
    <w:p>
      <w:pPr>
        <w:spacing w:after="0"/>
        <w:numPr>
          <w:ilvl w:val="0"/>
          <w:numId w:val="2"/>
        </w:numPr>
      </w:pPr>
      <w:r>
        <w:rPr/>
        <w:t xml:space="preserve">设计的经济影响
</w:t>
      </w:r>
    </w:p>
    <w:p>
      <w:pPr>
        <w:spacing w:after="0"/>
        <w:numPr>
          <w:ilvl w:val="0"/>
          <w:numId w:val="2"/>
        </w:numPr>
      </w:pPr>
      <w:r>
        <w:rPr/>
        <w:t xml:space="preserve">设计的环境影响
</w:t>
      </w:r>
    </w:p>
    <w:p>
      <w:pPr>
        <w:spacing w:after="0"/>
        <w:numPr>
          <w:ilvl w:val="0"/>
          <w:numId w:val="2"/>
        </w:numPr>
      </w:pPr>
      <w:r>
        <w:rPr/>
        <w:t xml:space="preserve">反驳设计的观点
</w:t>
      </w:r>
    </w:p>
    <w:p>
      <w:pPr>
        <w:spacing w:after="0"/>
        <w:numPr>
          <w:ilvl w:val="0"/>
          <w:numId w:val="2"/>
        </w:numPr>
      </w:pPr>
      <w:r>
        <w:rPr/>
        <w:t xml:space="preserve">设计的负面影响
</w:t>
      </w:r>
    </w:p>
    <w:p>
      <w:pPr>
        <w:numPr>
          <w:ilvl w:val="0"/>
          <w:numId w:val="2"/>
        </w:numPr>
      </w:pPr>
      <w:r>
        <w:rPr/>
        <w:t xml:space="preserve">设计的风险和挑战</w:t>
      </w:r>
    </w:p>
    <w:p>
      <w:pPr>
        <w:pStyle w:val="Heading1"/>
      </w:pPr>
      <w:bookmarkStart w:id="6" w:name="_Toc6"/>
      <w:r>
        <w:t>Report location:</w:t>
      </w:r>
      <w:bookmarkEnd w:id="6"/>
    </w:p>
    <w:p>
      <w:hyperlink r:id="rId8" w:history="1">
        <w:r>
          <w:rPr>
            <w:color w:val="2980b9"/>
            <w:u w:val="single"/>
          </w:rPr>
          <w:t xml:space="preserve">https://www.fullpicture.app/item/8c3848041b9bf4c83e8598d0e0ae96a0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F78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9719156_Thinking_about_Design_An_Historical_Perspective" TargetMode="External"/><Relationship Id="rId8" Type="http://schemas.openxmlformats.org/officeDocument/2006/relationships/hyperlink" Target="https://www.fullpicture.app/item/8c3848041b9bf4c83e8598d0e0ae96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2023-12-26T15:55:55+01:00</dcterms:created>
  <dcterms:modified xsi:type="dcterms:W3CDTF">2023-12-26T15:55:55+01:00</dcterms:modified>
</cp:coreProperties>
</file>

<file path=docProps/custom.xml><?xml version="1.0" encoding="utf-8"?>
<Properties xmlns="http://schemas.openxmlformats.org/officeDocument/2006/custom-properties" xmlns:vt="http://schemas.openxmlformats.org/officeDocument/2006/docPropsVTypes"/>
</file>