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自拍街拍 - 亚洲色图偷拍自拍</w:t>
      </w:r>
      <w:br/>
      <w:hyperlink r:id="rId7" w:history="1">
        <w:r>
          <w:rPr>
            <w:color w:val="2980b9"/>
            <w:u w:val="single"/>
          </w:rPr>
          <w:t xml:space="preserve">http://www.158ta.com/art/toupaizipai/index_6.html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该文章介绍了一个名为“自拍街拍 - 亚洲色图偷拍自拍”的主题。</w:t>
      </w:r>
    </w:p>
    <w:p>
      <w:pPr>
        <w:jc w:val="both"/>
      </w:pPr>
      <w:r>
        <w:rPr/>
        <w:t xml:space="preserve">2. 文章提到了一个网站链接，可能是提供相关内容的来源。</w:t>
      </w:r>
    </w:p>
    <w:p>
      <w:pPr>
        <w:jc w:val="both"/>
      </w:pPr>
      <w:r>
        <w:rPr/>
        <w:t xml:space="preserve">3. 文章暗示该网站可能包含亚洲色情图片和偷拍自拍内容。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根据文章标题和正文内容，可以看出这篇文章涉及到自拍街拍、亚洲色图以及偷拍自拍等内容。然而，这些主题都属于违法或不道德的行为，并且与合法的新闻报道无关。因此，这篇文章存在以下问题：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潜在偏见及其来源：文章标题中使用了具有性暗示的词语，暗示了该文章可能包含色情内容。这种偏见可能源于作者对低俗或非法内容的兴趣。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片面报道：从标题和正文来看，该文章只关注了自拍街拍、亚洲色图和偷拍自拍等方面，忽略了其他更重要和有价值的新闻事件。这种片面报道可能是为了吸引读者注意力而故意选择性地报道。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无根据的主张：由于没有提供任何证据或数据支持，文章中关于亚洲色图和偷拍自拍的主张都是毫无根据的。这种缺乏证据支持的主张会给读者带来误导。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缺失的考虑点：该文章没有考虑到个人隐私权、道德伦理以及社会责任等重要问题。它只关注了违法行为背后的兴趣和刺激，而忽略了对他人权益的尊重。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所提出主张的缺失证据：文章中提到的自拍街拍、亚洲色图和偷拍自拍等行为被暗示为普遍存在，但没有提供任何证据来支持这些主张。这种缺乏证据的情况下，读者很难相信这些主张的真实性。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未探索的反驳：文章没有探讨可能存在的反对意见或批评观点。这种单方面陈述会导致读者无法全面了解问题，并且容易受到作者观点的影响。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宣传内容和偏袒：从标题和正文来看，该文章更像是在宣传违法行为而非客观报道。这种宣传内容可能会误导读者，并且显示出作者对这些行为的偏袒。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是否注意到可能的风险：文章没有提及自拍街拍、亚洲色图和偷拍自拍等行为可能带来的法律风险、道德风险以及个人隐私泄露等问题。这种忽略可能使读者对相关风险缺乏警惕性。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没有平等地呈现双方：文章只关注了自拍街拍、亚洲色图和偷拍自拍等行为的积极方面，而没有平等地呈现这些行为可能带来的负面影响。这种不平衡的报道会导致读者对问题的理解产生偏差。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严重的问题，包括潜在偏见、片面报道、无根据的主张、缺失的考虑点、所提出主张的缺失证据、未探索的反驳、宣传内容和偏袒以及忽略可能风险等。读者应该保持警惕，并对这样的文章持怀疑态度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自拍街拍的法律风险
</w:t>
      </w:r>
    </w:p>
    <w:p>
      <w:pPr>
        <w:spacing w:after="0"/>
        <w:numPr>
          <w:ilvl w:val="0"/>
          <w:numId w:val="2"/>
        </w:numPr>
      </w:pPr>
      <w:r>
        <w:rPr/>
        <w:t xml:space="preserve">亚洲色图的道德伦理问题
</w:t>
      </w:r>
    </w:p>
    <w:p>
      <w:pPr>
        <w:spacing w:after="0"/>
        <w:numPr>
          <w:ilvl w:val="0"/>
          <w:numId w:val="2"/>
        </w:numPr>
      </w:pPr>
      <w:r>
        <w:rPr/>
        <w:t xml:space="preserve">偷拍自拍对个人隐私的侵犯
</w:t>
      </w:r>
    </w:p>
    <w:p>
      <w:pPr>
        <w:spacing w:after="0"/>
        <w:numPr>
          <w:ilvl w:val="0"/>
          <w:numId w:val="2"/>
        </w:numPr>
      </w:pPr>
      <w:r>
        <w:rPr/>
        <w:t xml:space="preserve">自拍街拍的社会责任
</w:t>
      </w:r>
    </w:p>
    <w:p>
      <w:pPr>
        <w:spacing w:after="0"/>
        <w:numPr>
          <w:ilvl w:val="0"/>
          <w:numId w:val="2"/>
        </w:numPr>
      </w:pPr>
      <w:r>
        <w:rPr/>
        <w:t xml:space="preserve">亚洲色图的合法性问题
</w:t>
      </w:r>
    </w:p>
    <w:p>
      <w:pPr>
        <w:numPr>
          <w:ilvl w:val="0"/>
          <w:numId w:val="2"/>
        </w:numPr>
      </w:pPr>
      <w:r>
        <w:rPr/>
        <w:t xml:space="preserve">偷拍自拍的道德风险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https://www.fullpicture.app/item/8b1539c8fee01ac953b6a7eea8eea0ef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09EF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158ta.com/art/toupaizipai/index_6.html" TargetMode="External"/><Relationship Id="rId8" Type="http://schemas.openxmlformats.org/officeDocument/2006/relationships/hyperlink" Target="https://www.fullpicture.app/item/8b1539c8fee01ac953b6a7eea8eea0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2024-02-10T06:04:38+01:00</dcterms:created>
  <dcterms:modified xsi:type="dcterms:W3CDTF">2024-02-10T06:04:38+01:00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