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Epithelial cells activate fibroblasts to promote esophageal cancer development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https://pubmed.ncbi.nlm.nih.gov/36963399/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上皮细胞可以激活成纤维细胞，促进食管癌的发展。</w:t>
      </w:r>
    </w:p>
    <w:p>
      <w:pPr>
        <w:jc w:val="both"/>
      </w:pPr>
      <w:r>
        <w:rPr/>
        <w:t xml:space="preserve">2. 这种激活过程涉及到多种信号通路和分子机制。</w:t>
      </w:r>
    </w:p>
    <w:p>
      <w:pPr>
        <w:jc w:val="both"/>
      </w:pPr>
      <w:r>
        <w:rPr/>
        <w:t xml:space="preserve">3. 研究这种相互作用可能有助于开发新的治疗策略。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很遗憾，由于缺乏完整的文章内容，我无法对其进行详细的批判性分析。请提供完整的文章内容以便我能够为您提供更准确的见解。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information
</w:t>
      </w:r>
    </w:p>
    <w:p>
      <w:pPr>
        <w:spacing w:after="0"/>
        <w:numPr>
          <w:ilvl w:val="0"/>
          <w:numId w:val="2"/>
        </w:numPr>
      </w:pPr>
      <w:r>
        <w:rPr/>
        <w:t xml:space="preserve">Key concepts and terms
</w:t>
      </w:r>
    </w:p>
    <w:p>
      <w:pPr>
        <w:spacing w:after="0"/>
        <w:numPr>
          <w:ilvl w:val="0"/>
          <w:numId w:val="2"/>
        </w:numPr>
      </w:pPr>
      <w:r>
        <w:rPr/>
        <w:t xml:space="preserve">Main arguments and evidence
</w:t>
      </w:r>
    </w:p>
    <w:p>
      <w:pPr>
        <w:spacing w:after="0"/>
        <w:numPr>
          <w:ilvl w:val="0"/>
          <w:numId w:val="2"/>
        </w:numPr>
      </w:pPr>
      <w:r>
        <w:rPr/>
        <w:t xml:space="preserve">Counterarguments and critiques
</w:t>
      </w:r>
    </w:p>
    <w:p>
      <w:pPr>
        <w:spacing w:after="0"/>
        <w:numPr>
          <w:ilvl w:val="0"/>
          <w:numId w:val="2"/>
        </w:numPr>
      </w:pPr>
      <w:r>
        <w:rPr/>
        <w:t xml:space="preserve">Implications and conclusions
</w:t>
      </w:r>
    </w:p>
    <w:p>
      <w:pPr>
        <w:numPr>
          <w:ilvl w:val="0"/>
          <w:numId w:val="2"/>
        </w:numPr>
      </w:pPr>
      <w:r>
        <w:rPr/>
        <w:t xml:space="preserve">Future directions and recommendations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https://www.fullpicture.app/item/8b11985a75545b9f1c42c7ef74d35839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8AA2D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6963399/" TargetMode="External"/><Relationship Id="rId8" Type="http://schemas.openxmlformats.org/officeDocument/2006/relationships/hyperlink" Target="https://www.fullpicture.app/item/8b11985a75545b9f1c42c7ef74d3583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2024-01-16T03:12:55+01:00</dcterms:created>
  <dcterms:modified xsi:type="dcterms:W3CDTF">2024-01-16T03:12:55+01:00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