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继发于 COVID-19 的肺纤维化：叙述性综述：呼吸内科专家综述：第 15 卷，第 6 期</w:t>
      </w:r>
      <w:br/>
      <w:hyperlink r:id="rId7" w:history="1">
        <w:r>
          <w:rPr>
            <w:color w:val="2980b9"/>
            <w:u w:val="single"/>
          </w:rPr>
          <w:t xml:space="preserve">https://www.tandfonline.com/doi/abs/10.1080/17476348.2021.1916472?journalCode=ierx20</w:t>
        </w:r>
      </w:hyperlink>
    </w:p>
    <w:p>
      <w:pPr>
        <w:pStyle w:val="Heading1"/>
      </w:pPr>
      <w:bookmarkStart w:id="2" w:name="_Toc2"/>
      <w:r>
        <w:t>Article summary:</w:t>
      </w:r>
      <w:bookmarkEnd w:id="2"/>
    </w:p>
    <w:p>
      <w:pPr>
        <w:jc w:val="both"/>
      </w:pPr>
      <w:r>
        <w:rPr/>
        <w:t xml:space="preserve">1. COVID-19引发的肺纤维化：这篇文章是一篇关于COVID-19引发的肺纤维化的叙述性综述。作者介绍了肺纤维化的定义和病理生理学，并讨论了COVID-19与肺纤维化之间的关系。</w:t>
      </w:r>
    </w:p>
    <w:p>
      <w:pPr>
        <w:jc w:val="both"/>
      </w:pPr>
      <w:r>
        <w:rPr/>
        <w:t xml:space="preserve"/>
      </w:r>
    </w:p>
    <w:p>
      <w:pPr>
        <w:jc w:val="both"/>
      </w:pPr>
      <w:r>
        <w:rPr/>
        <w:t xml:space="preserve">2. 研究结果和临床表现：文章总结了目前关于COVID-19相关肺纤维化的研究结果，包括影像学特征、组织学改变和临床表现。作者指出，COVID-19患者中出现肺纤维化的风险较高，并且这种并发症可能导致长期呼吸功能障碍。</w:t>
      </w:r>
    </w:p>
    <w:p>
      <w:pPr>
        <w:jc w:val="both"/>
      </w:pPr>
      <w:r>
        <w:rPr/>
        <w:t xml:space="preserve"/>
      </w:r>
    </w:p>
    <w:p>
      <w:pPr>
        <w:jc w:val="both"/>
      </w:pPr>
      <w:r>
        <w:rPr/>
        <w:t xml:space="preserve">3. 管理和治疗策略：最后，文章讨论了COVID-19相关肺纤维化的管理和治疗策略。作者提到了早期干预、药物治疗和康复措施等方法，以减轻患者的症状并改善预后。他们还强调了多学科团队合作在处理这种并发症时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并了解其内容和论点。然而，由于提供的信息只是作者和机构的名称，并没有提供文章的具体内容，因此无法进行详细的分析和评论。建议提供完整的文章内容或相关摘要，以便进行更深入的讨论。</w:t>
      </w:r>
    </w:p>
    <w:p>
      <w:pPr>
        <w:pStyle w:val="Heading1"/>
      </w:pPr>
      <w:bookmarkStart w:id="5" w:name="_Toc5"/>
      <w:r>
        <w:t>Topics for further research:</w:t>
      </w:r>
      <w:bookmarkEnd w:id="5"/>
    </w:p>
    <w:p>
      <w:pPr>
        <w:spacing w:after="0"/>
        <w:numPr>
          <w:ilvl w:val="0"/>
          <w:numId w:val="2"/>
        </w:numPr>
      </w:pPr>
      <w:r>
        <w:rPr/>
        <w:t xml:space="preserve">文章标题
</w:t>
      </w:r>
    </w:p>
    <w:p>
      <w:pPr>
        <w:spacing w:after="0"/>
        <w:numPr>
          <w:ilvl w:val="0"/>
          <w:numId w:val="2"/>
        </w:numPr>
      </w:pPr>
      <w:r>
        <w:rPr/>
        <w:t xml:space="preserve">作者和机构的背景信息
</w:t>
      </w:r>
    </w:p>
    <w:p>
      <w:pPr>
        <w:spacing w:after="0"/>
        <w:numPr>
          <w:ilvl w:val="0"/>
          <w:numId w:val="2"/>
        </w:numPr>
      </w:pPr>
      <w:r>
        <w:rPr/>
        <w:t xml:space="preserve">文章的主要论点或观点
</w:t>
      </w:r>
    </w:p>
    <w:p>
      <w:pPr>
        <w:spacing w:after="0"/>
        <w:numPr>
          <w:ilvl w:val="0"/>
          <w:numId w:val="2"/>
        </w:numPr>
      </w:pPr>
      <w:r>
        <w:rPr/>
        <w:t xml:space="preserve">文章中使用的证据或数据
</w:t>
      </w:r>
    </w:p>
    <w:p>
      <w:pPr>
        <w:spacing w:after="0"/>
        <w:numPr>
          <w:ilvl w:val="0"/>
          <w:numId w:val="2"/>
        </w:numPr>
      </w:pPr>
      <w:r>
        <w:rPr/>
        <w:t xml:space="preserve">文章中的逻辑推理或论证方式
</w:t>
      </w:r>
    </w:p>
    <w:p>
      <w:pPr>
        <w:numPr>
          <w:ilvl w:val="0"/>
          <w:numId w:val="2"/>
        </w:numPr>
      </w:pPr>
      <w:r>
        <w:rPr/>
        <w:t xml:space="preserve">文章的结论或总结
通过对这些关键短语的搜索和阅读，用户可以更好地理解文章的内容和论点，并进行详细的批判性分析。</w:t>
      </w:r>
    </w:p>
    <w:p>
      <w:pPr>
        <w:pStyle w:val="Heading1"/>
      </w:pPr>
      <w:bookmarkStart w:id="6" w:name="_Toc6"/>
      <w:r>
        <w:t>Report location:</w:t>
      </w:r>
      <w:bookmarkEnd w:id="6"/>
    </w:p>
    <w:p>
      <w:hyperlink r:id="rId8" w:history="1">
        <w:r>
          <w:rPr>
            <w:color w:val="2980b9"/>
            <w:u w:val="single"/>
          </w:rPr>
          <w:t xml:space="preserve">https://www.fullpicture.app/item/8afff6f8e58e74f7100b4f8b46559c20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1F1B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7476348.2021.1916472?journalCode=ierx20" TargetMode="External"/><Relationship Id="rId8" Type="http://schemas.openxmlformats.org/officeDocument/2006/relationships/hyperlink" Target="https://www.fullpicture.app/item/8afff6f8e58e74f7100b4f8b46559c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2024-01-03T23:59:00+01:00</dcterms:created>
  <dcterms:modified xsi:type="dcterms:W3CDTF">2024-01-03T23:59:00+01:00</dcterms:modified>
</cp:coreProperties>
</file>

<file path=docProps/custom.xml><?xml version="1.0" encoding="utf-8"?>
<Properties xmlns="http://schemas.openxmlformats.org/officeDocument/2006/custom-properties" xmlns:vt="http://schemas.openxmlformats.org/officeDocument/2006/docPropsVTypes"/>
</file>