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New challenges in supply chain management: cybersecurity across the supply ...: EBSCOhost</w:t></w:r><w:br/><w:hyperlink r:id="rId7" w:history="1"><w:r><w:rPr><w:color w:val="2980b9"/><w:u w:val="single"/></w:rPr><w:t xml:space="preserve">https://web.s.ebscohost.com/ehost/pdfviewer/pdfviewer?vid=0&sid=063acd73-9b31-4784-ac0e-0d5cb907090b%40redis</w:t></w:r></w:hyperlink></w:p><w:p><w:pPr><w:pStyle w:val="Heading1"/></w:pPr><w:bookmarkStart w:id="2" w:name="_Toc2"/><w:r><w:t>Article summary:</w:t></w:r><w:bookmarkEnd w:id="2"/></w:p><w:p><w:pPr><w:jc w:val="both"/></w:pPr><w:r><w:rPr/><w:t xml:space="preserve">1. Cybersecurity threats are increasing in the supply chain industry, with hackers targeting vulnerable points such as third-party vendors and outdated software.</w:t></w:r></w:p><w:p><w:pPr><w:jc w:val="both"/></w:pPr><w:r><w:rPr/><w:t xml:space="preserve">2. Supply chain managers need to prioritize cybersecurity measures and implement strategies such as risk assessments, employee training, and regular system updates.</w:t></w:r></w:p><w:p><w:pPr><w:jc w:val="both"/></w:pPr><w:r><w:rPr/><w:t xml:space="preserve">3. Collaboration between different stakeholders in the supply chain is crucial for effective cybersecurity management, including sharing information about potential threats and implementing consistent security protocols.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Unfortunately, the article provided is only a source citation and does not contain any actual content to analyze. Therefore, it is impossible to provide a detailed critical analysis of the article's content, potential biases, one-sided reporting, unsupported claims, missing points of consideration, missing evidence for claims made, unexplored counterarguments, promotional content, partiality, whether possible risks are noted or if both sides are presented equally. </w:t></w:r></w:p><w:p><w:pPr><w:jc w:val="both"/></w:pPr><w:r><w:rPr/><w:t xml:space="preserve"></w:t></w:r></w:p><w:p><w:pPr><w:jc w:val="both"/></w:pPr><w:r><w:rPr/><w:t xml:space="preserve">It is important to note that when analyzing articles or sources for bias and accuracy, it is crucial to read the entire piece thoroughly and critically evaluate its content. Without access to the full article in question, it is impossible to provide an accurate analysis.</w:t></w:r></w:p><w:p><w:pPr><w:pStyle w:val="Heading1"/></w:pPr><w:bookmarkStart w:id="5" w:name="_Toc5"/><w:r><w:t>Topics for further research:</w:t></w:r><w:bookmarkEnd w:id="5"/></w:p><w:p><w:pPr><w:numPr><w:ilvl w:val="0"/><w:numId w:val="2"/></w:numPr></w:pPr><w:r><w:rPr/><w:t xml:space="preserve"></w:t></w:r></w:p><w:p><w:pPr><w:pStyle w:val="Heading1"/></w:pPr><w:bookmarkStart w:id="6" w:name="_Toc6"/><w:r><w:t>Report location:</w:t></w:r><w:bookmarkEnd w:id="6"/></w:p><w:p><w:hyperlink r:id="rId8" w:history="1"><w:r><w:rPr><w:color w:val="2980b9"/><w:u w:val="single"/></w:rPr><w:t xml:space="preserve">https://www.fullpicture.app/item/89b6216ebd8c802af752b360dff720f5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B0E0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s.ebscohost.com/ehost/pdfviewer/pdfviewer?vid=0&amp;sid=063acd73-9b31-4784-ac0e-0d5cb907090b%40redis" TargetMode="External"/><Relationship Id="rId8" Type="http://schemas.openxmlformats.org/officeDocument/2006/relationships/hyperlink" Target="https://www.fullpicture.app/item/89b6216ebd8c802af752b360dff720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2024-01-12T05:17:46+01:00</dcterms:created>
  <dcterms:modified xsi:type="dcterms:W3CDTF">2024-01-12T05:17:46+01:00</dcterms:modified>
</cp:coreProperties>
</file>

<file path=docProps/custom.xml><?xml version="1.0" encoding="utf-8"?>
<Properties xmlns="http://schemas.openxmlformats.org/officeDocument/2006/custom-properties" xmlns:vt="http://schemas.openxmlformats.org/officeDocument/2006/docPropsVTypes"/>
</file>