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Source partitioning using phosphate oxygen isotopes and multiple models in a large catchment - ScienceDirect</w:t>
      </w:r>
      <w:br/>
      <w:hyperlink r:id="rId7" w:history="1">
        <w:r>
          <w:rPr>
            <w:color w:val="2980b9"/>
            <w:u w:val="single"/>
          </w:rPr>
          <w:t xml:space="preserve">https://www.sciencedirect.com/science/article/pii/S0043135423008187?via%3Dihub=</w:t>
        </w:r>
      </w:hyperlink>
    </w:p>
    <w:p>
      <w:pPr>
        <w:pStyle w:val="Heading1"/>
      </w:pPr>
      <w:bookmarkStart w:id="2" w:name="_Toc2"/>
      <w:r>
        <w:t>Article summary:</w:t>
      </w:r>
      <w:bookmarkEnd w:id="2"/>
    </w:p>
    <w:p>
      <w:pPr>
        <w:jc w:val="both"/>
      </w:pPr>
      <w:r>
        <w:rPr/>
        <w:t xml:space="preserve">1. 本研究首次使用磷酸氧同位素来解析大流域中的污染源，以定量识别多个潜在终端成员的比例。</w:t>
      </w:r>
    </w:p>
    <w:p>
      <w:pPr>
        <w:jc w:val="both"/>
      </w:pPr>
      <w:r>
        <w:rPr/>
        <w:t xml:space="preserve">2. 研究结果表明，农业肥料中的磷是实现减少磷输入目标的关键，同时有效的农村生活污水处理、堆肥技术开发和磷石膏废弃物资源利用也有助于流域内的磷控制。</w:t>
      </w:r>
    </w:p>
    <w:p>
      <w:pPr>
        <w:jc w:val="both"/>
      </w:pPr>
      <w:r>
        <w:rPr/>
        <w:t xml:space="preserve">3. 结合同位素方法和多模型可以评估流域生态系统中的磷来源。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偏见及其来源：文章没有明显的偏见，但可能存在一些隐含的偏见。例如，文章强调了农业磷肥控制是实现磷排放减少目标的关键，但没有充分讨论其他潜在的P污染源，如工业废水和城市污水处理厂的排放。</w:t>
      </w:r>
    </w:p>
    <w:p>
      <w:pPr>
        <w:jc w:val="both"/>
      </w:pPr>
      <w:r>
        <w:rPr/>
        <w:t xml:space="preserve"/>
      </w:r>
    </w:p>
    <w:p>
      <w:pPr>
        <w:jc w:val="both"/>
      </w:pPr>
      <w:r>
        <w:rPr/>
        <w:t xml:space="preserve">2. 片面报道：文章主要关注了大流域中磷源的定量识别方法，但对其他与磷污染相关的因素，如土壤侵蚀、河流沉积物运移等方面进行了较少的讨论。这导致了对整个磷循环过程缺乏全面理解。</w:t>
      </w:r>
    </w:p>
    <w:p>
      <w:pPr>
        <w:jc w:val="both"/>
      </w:pPr>
      <w:r>
        <w:rPr/>
        <w:t xml:space="preserve"/>
      </w:r>
    </w:p>
    <w:p>
      <w:pPr>
        <w:jc w:val="both"/>
      </w:pPr>
      <w:r>
        <w:rPr/>
        <w:t xml:space="preserve">3. 无根据的主张：文章提到农田施肥是控制磷排放的关键，但没有提供足够的证据来支持这一观点。是否有其他因素也会对磷排放产生重要影响需要进一步探讨。</w:t>
      </w:r>
    </w:p>
    <w:p>
      <w:pPr>
        <w:jc w:val="both"/>
      </w:pPr>
      <w:r>
        <w:rPr/>
        <w:t xml:space="preserve"/>
      </w:r>
    </w:p>
    <w:p>
      <w:pPr>
        <w:jc w:val="both"/>
      </w:pPr>
      <w:r>
        <w:rPr/>
        <w:t xml:space="preserve">4. 缺失的考虑点：文章没有充分考虑人类活动对大流域中磷循环和水质变化所产生的长期影响。例如，人口增长、城市化进程以及农业发展可能会导致更多的磷输入和污染。</w:t>
      </w:r>
    </w:p>
    <w:p>
      <w:pPr>
        <w:jc w:val="both"/>
      </w:pPr>
      <w:r>
        <w:rPr/>
        <w:t xml:space="preserve"/>
      </w:r>
    </w:p>
    <w:p>
      <w:pPr>
        <w:jc w:val="both"/>
      </w:pPr>
      <w:r>
        <w:rPr/>
        <w:t xml:space="preserve">5. 所提出主张的缺失证据：文章提到农田施肥是减少磷排放的关键，但没有提供具体的数据或案例来支持这一主张。缺乏实证数据可能削弱了文章的可信度。</w:t>
      </w:r>
    </w:p>
    <w:p>
      <w:pPr>
        <w:jc w:val="both"/>
      </w:pPr>
      <w:r>
        <w:rPr/>
        <w:t xml:space="preserve"/>
      </w:r>
    </w:p>
    <w:p>
      <w:pPr>
        <w:jc w:val="both"/>
      </w:pPr>
      <w:r>
        <w:rPr/>
        <w:t xml:space="preserve">6. 未探索的反驳：文章没有探讨可能存在的反对意见或争议观点。例如，是否有其他因素也会对磷排放产生重要影响？是否有其他方法可以更有效地减少磷污染？</w:t>
      </w:r>
    </w:p>
    <w:p>
      <w:pPr>
        <w:jc w:val="both"/>
      </w:pPr>
      <w:r>
        <w:rPr/>
        <w:t xml:space="preserve"/>
      </w:r>
    </w:p>
    <w:p>
      <w:pPr>
        <w:jc w:val="both"/>
      </w:pPr>
      <w:r>
        <w:rPr/>
        <w:t xml:space="preserve">7. 宣传内容：文章在介绍中使用了一些宣传性语言，如“首次使用”、“有效识别”等，这可能会给读者留下过于乐观或夸大其词的印象。</w:t>
      </w:r>
    </w:p>
    <w:p>
      <w:pPr>
        <w:jc w:val="both"/>
      </w:pPr>
      <w:r>
        <w:rPr/>
        <w:t xml:space="preserve"/>
      </w:r>
    </w:p>
    <w:p>
      <w:pPr>
        <w:jc w:val="both"/>
      </w:pPr>
      <w:r>
        <w:rPr/>
        <w:t xml:space="preserve">8. 偏袒：文章似乎偏向于将农业施肥作为主要的磷源，并没有充分考虑其他潜在的污染源。这种偏袒可能导致对整个问题的理解不完整。</w:t>
      </w:r>
    </w:p>
    <w:p>
      <w:pPr>
        <w:jc w:val="both"/>
      </w:pPr>
      <w:r>
        <w:rPr/>
        <w:t xml:space="preserve"/>
      </w:r>
    </w:p>
    <w:p>
      <w:pPr>
        <w:jc w:val="both"/>
      </w:pPr>
      <w:r>
        <w:rPr/>
        <w:t xml:space="preserve">9. 是否注意到可能的风险：文章没有明确讨论与磷污染相关的潜在风险，如水生态系统受损、饮用水安全等方面。这些风险应该得到更多关注和讨论。</w:t>
      </w:r>
    </w:p>
    <w:p>
      <w:pPr>
        <w:jc w:val="both"/>
      </w:pPr>
      <w:r>
        <w:rPr/>
        <w:t xml:space="preserve"/>
      </w:r>
    </w:p>
    <w:p>
      <w:pPr>
        <w:jc w:val="both"/>
      </w:pPr>
      <w:r>
        <w:rPr/>
        <w:t xml:space="preserve">10. 没有平等地呈现双方：文章没有提供对其他观点或研究结果的平衡报道，可能导致读者对问题的理解存在偏差。</w:t>
      </w:r>
    </w:p>
    <w:p>
      <w:pPr>
        <w:jc w:val="both"/>
      </w:pPr>
      <w:r>
        <w:rPr/>
        <w:t xml:space="preserve"/>
      </w:r>
    </w:p>
    <w:p>
      <w:pPr>
        <w:jc w:val="both"/>
      </w:pPr>
      <w:r>
        <w:rPr/>
        <w:t xml:space="preserve">总体而言，上述文章在定量识别大流域中磷源的方法方面提供了一些有价值的信息，但在讨论和分析方面存在一些不足之处。为了更全面地理解和解决磷污染问题，需要进一步深入研究和综合考虑各种因素。</w:t>
      </w:r>
    </w:p>
    <w:p>
      <w:pPr>
        <w:pStyle w:val="Heading1"/>
      </w:pPr>
      <w:bookmarkStart w:id="5" w:name="_Toc5"/>
      <w:r>
        <w:t>Topics for further research:</w:t>
      </w:r>
      <w:bookmarkEnd w:id="5"/>
    </w:p>
    <w:p>
      <w:pPr>
        <w:spacing w:after="0"/>
        <w:numPr>
          <w:ilvl w:val="0"/>
          <w:numId w:val="2"/>
        </w:numPr>
      </w:pPr>
      <w:r>
        <w:rPr/>
        <w:t xml:space="preserve">磷污染的其他潜在来源
</w:t>
      </w:r>
    </w:p>
    <w:p>
      <w:pPr>
        <w:spacing w:after="0"/>
        <w:numPr>
          <w:ilvl w:val="0"/>
          <w:numId w:val="2"/>
        </w:numPr>
      </w:pPr>
      <w:r>
        <w:rPr/>
        <w:t xml:space="preserve">土壤侵蚀和河流沉积物运移对磷污染的影响
</w:t>
      </w:r>
    </w:p>
    <w:p>
      <w:pPr>
        <w:spacing w:after="0"/>
        <w:numPr>
          <w:ilvl w:val="0"/>
          <w:numId w:val="2"/>
        </w:numPr>
      </w:pPr>
      <w:r>
        <w:rPr/>
        <w:t xml:space="preserve">农田施肥是否是控制磷排放的唯一关键因素
</w:t>
      </w:r>
    </w:p>
    <w:p>
      <w:pPr>
        <w:spacing w:after="0"/>
        <w:numPr>
          <w:ilvl w:val="0"/>
          <w:numId w:val="2"/>
        </w:numPr>
      </w:pPr>
      <w:r>
        <w:rPr/>
        <w:t xml:space="preserve">人类活动对磷循环和水质变化的长期影响
</w:t>
      </w:r>
    </w:p>
    <w:p>
      <w:pPr>
        <w:spacing w:after="0"/>
        <w:numPr>
          <w:ilvl w:val="0"/>
          <w:numId w:val="2"/>
        </w:numPr>
      </w:pPr>
      <w:r>
        <w:rPr/>
        <w:t xml:space="preserve">农田施肥减少磷排放的具体数据和案例
</w:t>
      </w:r>
    </w:p>
    <w:p>
      <w:pPr>
        <w:numPr>
          <w:ilvl w:val="0"/>
          <w:numId w:val="2"/>
        </w:numPr>
      </w:pPr>
      <w:r>
        <w:rPr/>
        <w:t xml:space="preserve">其他有效减少磷污染的方法和观点</w:t>
      </w:r>
    </w:p>
    <w:p>
      <w:pPr>
        <w:pStyle w:val="Heading1"/>
      </w:pPr>
      <w:bookmarkStart w:id="6" w:name="_Toc6"/>
      <w:r>
        <w:t>Report location:</w:t>
      </w:r>
      <w:bookmarkEnd w:id="6"/>
    </w:p>
    <w:p>
      <w:hyperlink r:id="rId8" w:history="1">
        <w:r>
          <w:rPr>
            <w:color w:val="2980b9"/>
            <w:u w:val="single"/>
          </w:rPr>
          <w:t xml:space="preserve">https://www.fullpicture.app/item/8995a02310c57398404ddcb464ca8cbd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E07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3008187?via%3Dihub=" TargetMode="External"/><Relationship Id="rId8" Type="http://schemas.openxmlformats.org/officeDocument/2006/relationships/hyperlink" Target="https://www.fullpicture.app/item/8995a02310c57398404ddcb464ca8c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2024-01-13T14:13:38+01:00</dcterms:created>
  <dcterms:modified xsi:type="dcterms:W3CDTF">2024-01-13T14:13:38+01:00</dcterms:modified>
</cp:coreProperties>
</file>

<file path=docProps/custom.xml><?xml version="1.0" encoding="utf-8"?>
<Properties xmlns="http://schemas.openxmlformats.org/officeDocument/2006/custom-properties" xmlns:vt="http://schemas.openxmlformats.org/officeDocument/2006/docPropsVTypes"/>
</file>