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基于神经网络的立体钢桁架损伤具体定位研究.pdf_文档分享网</w:t>
      </w:r>
      <w:br/>
      <w:hyperlink r:id="rId7" w:history="1">
        <w:r>
          <w:rPr>
            <w:color w:val="2980b9"/>
            <w:u w:val="single"/>
          </w:rPr>
          <w:t xml:space="preserve">https://www.wdfxw.net/doc14387779.htm</w:t>
        </w:r>
      </w:hyperlink>
    </w:p>
    <w:p>
      <w:pPr>
        <w:pStyle w:val="Heading1"/>
      </w:pPr>
      <w:bookmarkStart w:id="2" w:name="_Toc2"/>
      <w:r>
        <w:t>Article summary:</w:t>
      </w:r>
      <w:bookmarkEnd w:id="2"/>
    </w:p>
    <w:p>
      <w:pPr>
        <w:jc w:val="both"/>
      </w:pPr>
      <w:r>
        <w:rPr/>
        <w:t xml:space="preserve">1. 本文研究了基于神经网络的三维钢桁架损伤具体定位方法，使用RBF神经网络诊断受损构件的位置。</w:t>
      </w:r>
    </w:p>
    <w:p>
      <w:pPr>
        <w:jc w:val="both"/>
      </w:pPr>
      <w:r>
        <w:rPr/>
        <w:t xml:space="preserve">2. 文章提出了一系列损伤指标，并通过模态参数研究它们与损伤模拟位置之间的关系，为神经网络损伤识别提供输入参数选择支持。</w:t>
      </w:r>
    </w:p>
    <w:p>
      <w:pPr>
        <w:jc w:val="both"/>
      </w:pPr>
      <w:r>
        <w:rPr/>
        <w:t xml:space="preserve">3. 通过数值模拟验证了该方法的有效性，正确率达到75%。</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由于本文是一篇科技论文，其内容较为专业和技术性，因此难以对其进行批判性分析。然而，可以注意到该文章的主要目的是研究基于神经网络的立体钢桁架损伤具体定位方法，并提供了一种有效的诊断方法。文章中使用了ANSYS模拟软件和RBF神经网络进行实验，并通过数值模拟证明了该方法的有效性。</w:t>
      </w:r>
    </w:p>
    <w:p>
      <w:pPr>
        <w:jc w:val="both"/>
      </w:pPr>
      <w:r>
        <w:rPr/>
        <w:t xml:space="preserve"/>
      </w:r>
    </w:p>
    <w:p>
      <w:pPr>
        <w:jc w:val="both"/>
      </w:pPr>
      <w:r>
        <w:rPr/>
        <w:t xml:space="preserve">从文章中未能发现任何潜在偏见或片面报道。作者提供了详细的实验过程和结果，并没有缺失考虑点或所提出主张的缺失证据。同时，作者也没有探索反驳或宣传内容。</w:t>
      </w:r>
    </w:p>
    <w:p>
      <w:pPr>
        <w:jc w:val="both"/>
      </w:pPr>
      <w:r>
        <w:rPr/>
        <w:t xml:space="preserve"/>
      </w:r>
    </w:p>
    <w:p>
      <w:pPr>
        <w:jc w:val="both"/>
      </w:pPr>
      <w:r>
        <w:rPr/>
        <w:t xml:space="preserve">总之，该篇论文是一篇较为专业和技术性的科技论文，其内容相对客观且有理有据。</w:t>
      </w:r>
    </w:p>
    <w:p>
      <w:pPr>
        <w:pStyle w:val="Heading1"/>
      </w:pPr>
      <w:bookmarkStart w:id="5" w:name="_Toc5"/>
      <w:r>
        <w:t>Topics for further research:</w:t>
      </w:r>
      <w:bookmarkEnd w:id="5"/>
    </w:p>
    <w:p>
      <w:pPr>
        <w:spacing w:after="0"/>
        <w:numPr>
          <w:ilvl w:val="0"/>
          <w:numId w:val="2"/>
        </w:numPr>
      </w:pPr>
      <w:r>
        <w:rPr/>
        <w:t xml:space="preserve">ANSYS simulation software
</w:t>
      </w:r>
    </w:p>
    <w:p>
      <w:pPr>
        <w:spacing w:after="0"/>
        <w:numPr>
          <w:ilvl w:val="0"/>
          <w:numId w:val="2"/>
        </w:numPr>
      </w:pPr>
      <w:r>
        <w:rPr/>
        <w:t xml:space="preserve">RBF neural network
</w:t>
      </w:r>
    </w:p>
    <w:p>
      <w:pPr>
        <w:spacing w:after="0"/>
        <w:numPr>
          <w:ilvl w:val="0"/>
          <w:numId w:val="2"/>
        </w:numPr>
      </w:pPr>
      <w:r>
        <w:rPr/>
        <w:t xml:space="preserve">Structural damage detection
</w:t>
      </w:r>
    </w:p>
    <w:p>
      <w:pPr>
        <w:spacing w:after="0"/>
        <w:numPr>
          <w:ilvl w:val="0"/>
          <w:numId w:val="2"/>
        </w:numPr>
      </w:pPr>
      <w:r>
        <w:rPr/>
        <w:t xml:space="preserve">Three-dimensional steel truss
</w:t>
      </w:r>
    </w:p>
    <w:p>
      <w:pPr>
        <w:spacing w:after="0"/>
        <w:numPr>
          <w:ilvl w:val="0"/>
          <w:numId w:val="2"/>
        </w:numPr>
      </w:pPr>
      <w:r>
        <w:rPr/>
        <w:t xml:space="preserve">Diagnostic method
</w:t>
      </w:r>
    </w:p>
    <w:p>
      <w:pPr>
        <w:numPr>
          <w:ilvl w:val="0"/>
          <w:numId w:val="2"/>
        </w:numPr>
      </w:pPr>
      <w:r>
        <w:rPr/>
        <w:t xml:space="preserve">Numerical simulation</w:t>
      </w:r>
    </w:p>
    <w:p>
      <w:pPr>
        <w:pStyle w:val="Heading1"/>
      </w:pPr>
      <w:bookmarkStart w:id="6" w:name="_Toc6"/>
      <w:r>
        <w:t>Report location:</w:t>
      </w:r>
      <w:bookmarkEnd w:id="6"/>
    </w:p>
    <w:p>
      <w:hyperlink r:id="rId8" w:history="1">
        <w:r>
          <w:rPr>
            <w:color w:val="2980b9"/>
            <w:u w:val="single"/>
          </w:rPr>
          <w:t xml:space="preserve">https://www.fullpicture.app/item/896144145196d4a9226b20ffcb0c266e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85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dfxw.net/doc14387779.htm" TargetMode="External"/><Relationship Id="rId8" Type="http://schemas.openxmlformats.org/officeDocument/2006/relationships/hyperlink" Target="https://www.fullpicture.app/item/896144145196d4a9226b20ffcb0c26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2024-01-21T18:40:34+01:00</dcterms:created>
  <dcterms:modified xsi:type="dcterms:W3CDTF">2024-01-21T18:40:34+01:00</dcterms:modified>
</cp:coreProperties>
</file>

<file path=docProps/custom.xml><?xml version="1.0" encoding="utf-8"?>
<Properties xmlns="http://schemas.openxmlformats.org/officeDocument/2006/custom-properties" xmlns:vt="http://schemas.openxmlformats.org/officeDocument/2006/docPropsVTypes"/>
</file>