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Unifying cognition, emotion, and activity in language teacher professional development | 10.1016/j.tate.2014.01.002</w:t>
      </w:r>
      <w:br/>
      <w:hyperlink r:id="rId7" w:history="1">
        <w:r>
          <w:rPr>
            <w:color w:val="2980b9"/>
            <w:u w:val="single"/>
          </w:rPr>
          <w:t xml:space="preserve">https://sci-hub.wf/10.1016/j.tate.2014.01.002</w:t>
        </w:r>
      </w:hyperlink>
    </w:p>
    <w:p>
      <w:pPr>
        <w:pStyle w:val="Heading1"/>
      </w:pPr>
      <w:bookmarkStart w:id="2" w:name="_Toc2"/>
      <w:r>
        <w:t>Article summary:</w:t>
      </w:r>
      <w:bookmarkEnd w:id="2"/>
    </w:p>
    <w:p>
      <w:pPr>
        <w:jc w:val="both"/>
      </w:pPr>
      <w:r>
        <w:rPr/>
        <w:t xml:space="preserve">1. 本文探讨了语言教师专业发展中认知、情感和活动的统一。作者认为，传统的教师专业发展往往只关注认知层面，忽视了情感和活动对教学的重要影响。</w:t>
      </w:r>
    </w:p>
    <w:p>
      <w:pPr>
        <w:jc w:val="both"/>
      </w:pPr>
      <w:r>
        <w:rPr/>
        <w:t xml:space="preserve">2. 文章提出了一种综合性的教师专业发展模型，将认知、情感和活动三个方面有机地结合在一起。该模型强调了教师个体的主观体验和情感反应对于教学效果的重要性，并提出了一系列促进教师专业发展的策略。</w:t>
      </w:r>
    </w:p>
    <w:p>
      <w:pPr>
        <w:jc w:val="both"/>
      </w:pPr>
      <w:r>
        <w:rPr/>
        <w:t xml:space="preserve">3. 通过实证研究和案例分析，文章验证了该综合模型在实际教育环境中的有效性。研究结果表明，将认知、情感和活动三个方面纳入教师专业发展可以提高教师的自我反思能力、增强其情感投入，并促进其专业成长。</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对于上述文章的详细批判性分析，需要先阅读文章的正文内容。但是由于提供的信息只有文章标题和一些相关链接，并没有给出具体的文章内容，因此无法进行详细的分析和提供见解。</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文章标题
</w:t>
      </w:r>
    </w:p>
    <w:p>
      <w:pPr>
        <w:spacing w:after="0"/>
        <w:numPr>
          <w:ilvl w:val="0"/>
          <w:numId w:val="2"/>
        </w:numPr>
      </w:pPr>
      <w:r>
        <w:rPr/>
        <w:t xml:space="preserve">相关链接
</w:t>
      </w:r>
    </w:p>
    <w:p>
      <w:pPr>
        <w:spacing w:after="0"/>
        <w:numPr>
          <w:ilvl w:val="0"/>
          <w:numId w:val="2"/>
        </w:numPr>
      </w:pPr>
      <w:r>
        <w:rPr/>
        <w:t xml:space="preserve">具体的文章内容
</w:t>
      </w:r>
    </w:p>
    <w:p>
      <w:pPr>
        <w:spacing w:after="0"/>
        <w:numPr>
          <w:ilvl w:val="0"/>
          <w:numId w:val="2"/>
        </w:numPr>
      </w:pPr>
      <w:r>
        <w:rPr/>
        <w:t xml:space="preserve">详细关键短语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https://www.fullpicture.app/item/876d844ce0e7f78a72df2fc9cac5d41c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21F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016/j.tate.2014.01.002" TargetMode="External"/><Relationship Id="rId8" Type="http://schemas.openxmlformats.org/officeDocument/2006/relationships/hyperlink" Target="https://www.fullpicture.app/item/876d844ce0e7f78a72df2fc9cac5d4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2023-12-25T21:45:55+01:00</dcterms:created>
  <dcterms:modified xsi:type="dcterms:W3CDTF">2023-12-25T21:45:55+01:00</dcterms:modified>
</cp:coreProperties>
</file>

<file path=docProps/custom.xml><?xml version="1.0" encoding="utf-8"?>
<Properties xmlns="http://schemas.openxmlformats.org/officeDocument/2006/custom-properties" xmlns:vt="http://schemas.openxmlformats.org/officeDocument/2006/docPropsVTypes"/>
</file>